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CB" w:rsidRPr="005C6DCC" w:rsidRDefault="00C826F2">
      <w:pPr>
        <w:rPr>
          <w:lang w:val="en-US"/>
        </w:rPr>
      </w:pPr>
      <w:bookmarkStart w:id="0" w:name="_GoBack"/>
      <w:bookmarkEnd w:id="0"/>
      <w:r w:rsidRPr="005C6DCC">
        <w:rPr>
          <w:lang w:val="en-US"/>
        </w:rPr>
        <w:t>Table of Amendments</w:t>
      </w:r>
    </w:p>
    <w:tbl>
      <w:tblPr>
        <w:tblW w:w="0" w:type="auto"/>
        <w:tblLayout w:type="fixed"/>
        <w:tblCellMar>
          <w:left w:w="57" w:type="dxa"/>
          <w:right w:w="57" w:type="dxa"/>
        </w:tblCellMar>
        <w:tblLook w:val="01E0" w:firstRow="1" w:lastRow="1" w:firstColumn="1" w:lastColumn="1" w:noHBand="0" w:noVBand="0"/>
      </w:tblPr>
      <w:tblGrid>
        <w:gridCol w:w="9356"/>
      </w:tblGrid>
      <w:tr w:rsidR="00477C3C" w:rsidRPr="005C6DCC" w:rsidTr="00211561">
        <w:tc>
          <w:tcPr>
            <w:tcW w:w="9356" w:type="dxa"/>
          </w:tcPr>
          <w:p w:rsidR="00477C3C" w:rsidRPr="005C6DCC" w:rsidRDefault="00477C3C" w:rsidP="00477C3C">
            <w:pPr>
              <w:pStyle w:val="Subject"/>
              <w:rPr>
                <w:lang w:val="en-US"/>
              </w:rPr>
            </w:pPr>
            <w:bookmarkStart w:id="1" w:name="Subject" w:colFirst="0" w:colLast="0"/>
          </w:p>
          <w:p w:rsidR="00C947CB" w:rsidRPr="005C6DCC" w:rsidRDefault="006E133B" w:rsidP="00211561">
            <w:pPr>
              <w:tabs>
                <w:tab w:val="left" w:pos="567"/>
                <w:tab w:val="left" w:pos="1134"/>
              </w:tabs>
              <w:ind w:right="-7"/>
              <w:rPr>
                <w:rFonts w:cs="Arial"/>
                <w:b/>
                <w:sz w:val="28"/>
                <w:szCs w:val="28"/>
                <w:lang w:val="en-US"/>
              </w:rPr>
            </w:pPr>
            <w:r w:rsidRPr="005C6DCC">
              <w:rPr>
                <w:b/>
                <w:sz w:val="28"/>
                <w:lang w:val="en-US"/>
              </w:rPr>
              <w:t xml:space="preserve">Listing Rules (LR) / </w:t>
            </w:r>
            <w:r w:rsidRPr="005C6DCC">
              <w:rPr>
                <w:rFonts w:cs="Arial"/>
                <w:b/>
                <w:sz w:val="28"/>
                <w:szCs w:val="28"/>
                <w:lang w:val="en-US"/>
              </w:rPr>
              <w:br/>
            </w:r>
            <w:r w:rsidRPr="005C6DCC">
              <w:rPr>
                <w:b/>
                <w:sz w:val="28"/>
                <w:lang w:val="en-US"/>
              </w:rPr>
              <w:t>Directive on Ad hoc Publicity (DAH)</w:t>
            </w:r>
          </w:p>
          <w:p w:rsidR="00C947CB" w:rsidRPr="005C6DCC" w:rsidRDefault="00C947CB" w:rsidP="00477C3C">
            <w:pPr>
              <w:pStyle w:val="Subject"/>
              <w:rPr>
                <w:lang w:val="en-US"/>
              </w:rPr>
            </w:pPr>
          </w:p>
        </w:tc>
      </w:tr>
      <w:bookmarkEnd w:id="1"/>
    </w:tbl>
    <w:p w:rsidR="00211561" w:rsidRPr="005C6DCC" w:rsidRDefault="00211561" w:rsidP="00C826F2">
      <w:pPr>
        <w:rPr>
          <w:b/>
          <w:sz w:val="28"/>
          <w:szCs w:val="28"/>
          <w:lang w:val="en-US"/>
        </w:rPr>
      </w:pPr>
    </w:p>
    <w:p w:rsidR="00477C3C" w:rsidRPr="005C6DCC" w:rsidRDefault="008B5FDC" w:rsidP="00C826F2">
      <w:pPr>
        <w:rPr>
          <w:b/>
          <w:sz w:val="28"/>
          <w:szCs w:val="28"/>
          <w:lang w:val="en-US"/>
        </w:rPr>
      </w:pPr>
      <w:r w:rsidRPr="005C6DCC">
        <w:rPr>
          <w:b/>
          <w:sz w:val="28"/>
          <w:lang w:val="en-US"/>
        </w:rPr>
        <w:t>General information:</w:t>
      </w:r>
    </w:p>
    <w:p w:rsidR="008B5FDC" w:rsidRPr="005C6DCC" w:rsidRDefault="008B5FDC" w:rsidP="00C826F2">
      <w:pPr>
        <w:rPr>
          <w:lang w:val="en-US"/>
        </w:rPr>
      </w:pPr>
    </w:p>
    <w:p w:rsidR="006C4F32" w:rsidRPr="005C6DCC" w:rsidRDefault="00EE7AE6" w:rsidP="006C4F32">
      <w:pPr>
        <w:pStyle w:val="ListParagraph"/>
        <w:numPr>
          <w:ilvl w:val="0"/>
          <w:numId w:val="41"/>
        </w:numPr>
        <w:jc w:val="both"/>
        <w:rPr>
          <w:lang w:val="en-US"/>
        </w:rPr>
      </w:pPr>
      <w:r w:rsidRPr="005C6DCC">
        <w:rPr>
          <w:lang w:val="en-US"/>
        </w:rPr>
        <w:t>The table below only lists the amended provisions of the Listing Rules and Directive. The amendments are shown in red. The sources cited below, such as the LR, DAH</w:t>
      </w:r>
      <w:r w:rsidR="00525B6E">
        <w:rPr>
          <w:lang w:val="en-US"/>
        </w:rPr>
        <w:t xml:space="preserve"> both </w:t>
      </w:r>
      <w:r w:rsidR="00525B6E" w:rsidRPr="005C6DCC">
        <w:rPr>
          <w:lang w:val="en-US"/>
        </w:rPr>
        <w:t>currently in effect</w:t>
      </w:r>
      <w:r w:rsidRPr="005C6DCC">
        <w:rPr>
          <w:lang w:val="en-US"/>
        </w:rPr>
        <w:t xml:space="preserve"> and DAH Commentary</w:t>
      </w:r>
      <w:r w:rsidR="00E16C09">
        <w:rPr>
          <w:lang w:val="en-US"/>
        </w:rPr>
        <w:t>,</w:t>
      </w:r>
      <w:r w:rsidRPr="005C6DCC">
        <w:rPr>
          <w:lang w:val="en-US"/>
        </w:rPr>
        <w:t xml:space="preserve"> are available on the website of SIX Swiss Exchange Regulation (</w:t>
      </w:r>
      <w:hyperlink r:id="rId11">
        <w:r w:rsidRPr="005C6DCC">
          <w:rPr>
            <w:rStyle w:val="Hyperlink"/>
            <w:u w:val="none"/>
            <w:lang w:val="en-US"/>
          </w:rPr>
          <w:t>www.six-exchange-regulation.com</w:t>
        </w:r>
      </w:hyperlink>
      <w:r w:rsidRPr="005C6DCC">
        <w:rPr>
          <w:lang w:val="en-US"/>
        </w:rPr>
        <w:t>).</w:t>
      </w:r>
    </w:p>
    <w:p w:rsidR="00F83DF7" w:rsidRPr="005C6DCC" w:rsidRDefault="00F83DF7" w:rsidP="00C826F2">
      <w:pPr>
        <w:rPr>
          <w:lang w:val="en-US"/>
        </w:rPr>
      </w:pPr>
    </w:p>
    <w:tbl>
      <w:tblPr>
        <w:tblStyle w:val="TableGrid"/>
        <w:tblW w:w="0" w:type="auto"/>
        <w:tblLayout w:type="fixed"/>
        <w:tblCellMar>
          <w:top w:w="57" w:type="dxa"/>
          <w:left w:w="57" w:type="dxa"/>
          <w:right w:w="57" w:type="dxa"/>
        </w:tblCellMar>
        <w:tblLook w:val="04A0" w:firstRow="1" w:lastRow="0" w:firstColumn="1" w:lastColumn="0" w:noHBand="0" w:noVBand="1"/>
      </w:tblPr>
      <w:tblGrid>
        <w:gridCol w:w="1560"/>
        <w:gridCol w:w="5244"/>
        <w:gridCol w:w="5809"/>
      </w:tblGrid>
      <w:tr w:rsidR="00F83DF7" w:rsidRPr="005C6DCC" w:rsidTr="00117EB5">
        <w:trPr>
          <w:cnfStyle w:val="100000000000" w:firstRow="1" w:lastRow="0" w:firstColumn="0" w:lastColumn="0" w:oddVBand="0" w:evenVBand="0" w:oddHBand="0" w:evenHBand="0" w:firstRowFirstColumn="0" w:firstRowLastColumn="0" w:lastRowFirstColumn="0" w:lastRowLastColumn="0"/>
        </w:trPr>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F83DF7" w:rsidRPr="005C6DCC" w:rsidRDefault="00F83DF7" w:rsidP="00117EB5">
            <w:pPr>
              <w:ind w:left="142"/>
              <w:rPr>
                <w:lang w:val="en-US"/>
              </w:rPr>
            </w:pPr>
            <w:r w:rsidRPr="005C6DCC">
              <w:rPr>
                <w:lang w:val="en-US"/>
              </w:rPr>
              <w:t>Article or</w:t>
            </w:r>
          </w:p>
          <w:p w:rsidR="00F83DF7" w:rsidRPr="005C6DCC" w:rsidRDefault="00F83DF7" w:rsidP="00117EB5">
            <w:pPr>
              <w:ind w:left="142"/>
              <w:rPr>
                <w:lang w:val="en-US"/>
              </w:rPr>
            </w:pPr>
            <w:r w:rsidRPr="005C6DCC">
              <w:rPr>
                <w:lang w:val="en-US"/>
              </w:rPr>
              <w:t>section</w:t>
            </w:r>
          </w:p>
        </w:tc>
        <w:tc>
          <w:tcPr>
            <w:tcW w:w="5244" w:type="dxa"/>
            <w:tcBorders>
              <w:top w:val="single" w:sz="4" w:space="0" w:color="auto"/>
              <w:left w:val="single" w:sz="4" w:space="0" w:color="auto"/>
              <w:bottom w:val="single" w:sz="4" w:space="0" w:color="auto"/>
              <w:right w:val="single" w:sz="4" w:space="0" w:color="auto"/>
            </w:tcBorders>
            <w:shd w:val="clear" w:color="auto" w:fill="EEECE1" w:themeFill="background2"/>
          </w:tcPr>
          <w:p w:rsidR="00F83DF7" w:rsidRPr="005C6DCC" w:rsidRDefault="00F83DF7" w:rsidP="00117EB5">
            <w:pPr>
              <w:ind w:left="142"/>
              <w:rPr>
                <w:lang w:val="en-US"/>
              </w:rPr>
            </w:pPr>
            <w:r w:rsidRPr="005C6DCC">
              <w:rPr>
                <w:lang w:val="en-US"/>
              </w:rPr>
              <w:t>Marked-up text of PD LR</w:t>
            </w:r>
          </w:p>
        </w:tc>
        <w:tc>
          <w:tcPr>
            <w:tcW w:w="5809" w:type="dxa"/>
            <w:tcBorders>
              <w:top w:val="single" w:sz="4" w:space="0" w:color="auto"/>
              <w:left w:val="single" w:sz="4" w:space="0" w:color="auto"/>
              <w:right w:val="single" w:sz="4" w:space="0" w:color="auto"/>
            </w:tcBorders>
            <w:shd w:val="clear" w:color="auto" w:fill="EEECE1" w:themeFill="background2"/>
          </w:tcPr>
          <w:p w:rsidR="00F83DF7" w:rsidRPr="005C6DCC" w:rsidRDefault="00F83DF7" w:rsidP="00117EB5">
            <w:pPr>
              <w:ind w:left="142"/>
              <w:rPr>
                <w:lang w:val="en-US"/>
              </w:rPr>
            </w:pPr>
            <w:r w:rsidRPr="005C6DCC">
              <w:rPr>
                <w:lang w:val="en-US"/>
              </w:rPr>
              <w:t>SIX Exchange Regulation</w:t>
            </w:r>
            <w:r w:rsidR="00753D24">
              <w:rPr>
                <w:lang w:val="en-US"/>
              </w:rPr>
              <w:t xml:space="preserve"> </w:t>
            </w:r>
            <w:r w:rsidR="00753D24" w:rsidRPr="003C465B">
              <w:rPr>
                <w:lang w:val="en-US"/>
              </w:rPr>
              <w:t>commentary</w:t>
            </w:r>
          </w:p>
          <w:p w:rsidR="00F83DF7" w:rsidRPr="005C6DCC" w:rsidRDefault="00F83DF7" w:rsidP="00117EB5">
            <w:pPr>
              <w:ind w:left="142"/>
              <w:rPr>
                <w:lang w:val="en-US"/>
              </w:rPr>
            </w:pPr>
          </w:p>
        </w:tc>
      </w:tr>
      <w:tr w:rsidR="00F83DF7" w:rsidRPr="005C6DCC" w:rsidTr="00117EB5">
        <w:tc>
          <w:tcPr>
            <w:tcW w:w="1560" w:type="dxa"/>
            <w:tcBorders>
              <w:left w:val="single" w:sz="4" w:space="0" w:color="auto"/>
              <w:right w:val="single" w:sz="4" w:space="0" w:color="auto"/>
            </w:tcBorders>
          </w:tcPr>
          <w:p w:rsidR="00F83DF7" w:rsidRPr="005C6DCC" w:rsidRDefault="00F83DF7" w:rsidP="00117EB5">
            <w:pPr>
              <w:ind w:left="142"/>
              <w:rPr>
                <w:i/>
                <w:lang w:val="en-US"/>
              </w:rPr>
            </w:pPr>
            <w:r w:rsidRPr="005C6DCC">
              <w:rPr>
                <w:i/>
                <w:lang w:val="en-US"/>
              </w:rPr>
              <w:t>Art. 53</w:t>
            </w:r>
          </w:p>
          <w:p w:rsidR="00F83DF7" w:rsidRPr="005C6DCC" w:rsidRDefault="00EC4A84" w:rsidP="00B96559">
            <w:pPr>
              <w:ind w:left="142"/>
              <w:rPr>
                <w:i/>
                <w:lang w:val="en-US"/>
              </w:rPr>
            </w:pPr>
            <w:r w:rsidRPr="005C6DCC">
              <w:rPr>
                <w:i/>
                <w:lang w:val="en-US"/>
              </w:rPr>
              <w:t xml:space="preserve">Obligation to disclose </w:t>
            </w:r>
            <w:r w:rsidRPr="005C3DC7">
              <w:rPr>
                <w:i/>
                <w:strike/>
                <w:color w:val="FF0000"/>
                <w:lang w:val="en-US"/>
              </w:rPr>
              <w:t>potentially</w:t>
            </w:r>
            <w:r w:rsidRPr="005C3DC7">
              <w:rPr>
                <w:i/>
                <w:color w:val="FF0000"/>
                <w:lang w:val="en-US"/>
              </w:rPr>
              <w:t xml:space="preserve"> </w:t>
            </w:r>
            <w:r w:rsidRPr="005C6DCC">
              <w:rPr>
                <w:i/>
                <w:lang w:val="en-US"/>
              </w:rPr>
              <w:t>price-sensitive facts (ad hoc publicity)</w:t>
            </w:r>
          </w:p>
        </w:tc>
        <w:tc>
          <w:tcPr>
            <w:tcW w:w="5244" w:type="dxa"/>
            <w:tcBorders>
              <w:left w:val="single" w:sz="4" w:space="0" w:color="auto"/>
              <w:right w:val="single" w:sz="4" w:space="0" w:color="auto"/>
            </w:tcBorders>
          </w:tcPr>
          <w:p w:rsidR="00A51D9E" w:rsidRPr="005C3DC7" w:rsidRDefault="00EC4A84" w:rsidP="00B23801">
            <w:pPr>
              <w:ind w:left="142"/>
              <w:rPr>
                <w:i/>
                <w:lang w:val="en-US"/>
              </w:rPr>
            </w:pPr>
            <w:r w:rsidRPr="005C6DCC">
              <w:rPr>
                <w:i/>
                <w:vertAlign w:val="superscript"/>
                <w:lang w:val="en-US"/>
              </w:rPr>
              <w:t>1</w:t>
            </w:r>
            <w:r w:rsidRPr="005C6DCC">
              <w:rPr>
                <w:i/>
                <w:lang w:val="en-US"/>
              </w:rPr>
              <w:t xml:space="preserve"> The issuer must inform the market of any price-sensitive facts which have arisen in its sphere of activity.</w:t>
            </w:r>
            <w:r w:rsidR="00B23801">
              <w:t xml:space="preserve"> </w:t>
            </w:r>
            <w:r w:rsidR="00B23801" w:rsidRPr="00B23801">
              <w:rPr>
                <w:i/>
                <w:strike/>
                <w:color w:val="FF0000"/>
                <w:lang w:val="en-US"/>
              </w:rPr>
              <w:t>Price-sensitive facts are facts which are capable of triggering a significant change in market prices.</w:t>
            </w:r>
          </w:p>
          <w:p w:rsidR="006620CD" w:rsidRPr="005C3DC7" w:rsidRDefault="006620CD" w:rsidP="00117EB5">
            <w:pPr>
              <w:ind w:left="142"/>
              <w:rPr>
                <w:i/>
                <w:color w:val="FF0000"/>
                <w:lang w:val="en-US"/>
              </w:rPr>
            </w:pPr>
          </w:p>
          <w:p w:rsidR="00B839F4" w:rsidRPr="005C3DC7" w:rsidRDefault="00B839F4" w:rsidP="00B839F4">
            <w:pPr>
              <w:ind w:left="142"/>
              <w:rPr>
                <w:i/>
                <w:iCs/>
                <w:color w:val="FF0000"/>
                <w:lang w:val="en-US"/>
              </w:rPr>
            </w:pPr>
            <w:r w:rsidRPr="005C3DC7">
              <w:rPr>
                <w:i/>
                <w:iCs/>
                <w:color w:val="FF0000"/>
                <w:vertAlign w:val="superscript"/>
                <w:lang w:val="en-US"/>
              </w:rPr>
              <w:t xml:space="preserve">2 </w:t>
            </w:r>
            <w:r w:rsidRPr="005C3DC7">
              <w:rPr>
                <w:i/>
                <w:iCs/>
                <w:color w:val="FF0000"/>
                <w:lang w:val="en-US"/>
              </w:rPr>
              <w:t xml:space="preserve">Price-sensitive facts are facts </w:t>
            </w:r>
            <w:r w:rsidR="00471FBA" w:rsidRPr="005C3DC7">
              <w:rPr>
                <w:i/>
                <w:iCs/>
                <w:color w:val="FF0000"/>
                <w:lang w:val="en-US"/>
              </w:rPr>
              <w:t>which</w:t>
            </w:r>
            <w:r w:rsidRPr="005C3DC7">
              <w:rPr>
                <w:i/>
                <w:iCs/>
                <w:color w:val="FF0000"/>
                <w:lang w:val="en-US"/>
              </w:rPr>
              <w:t xml:space="preserve"> are likely to trigger a significant change in market prices.</w:t>
            </w:r>
          </w:p>
          <w:p w:rsidR="006620CD" w:rsidRPr="005C3DC7" w:rsidRDefault="006620CD" w:rsidP="00B839F4">
            <w:pPr>
              <w:ind w:left="142"/>
              <w:rPr>
                <w:i/>
                <w:iCs/>
                <w:color w:val="FF0000"/>
                <w:lang w:val="en-US"/>
              </w:rPr>
            </w:pPr>
          </w:p>
          <w:p w:rsidR="00B839F4" w:rsidRPr="005C3DC7" w:rsidRDefault="00B839F4" w:rsidP="00117EB5">
            <w:pPr>
              <w:ind w:left="142"/>
              <w:rPr>
                <w:i/>
                <w:iCs/>
                <w:color w:val="FF0000"/>
                <w:lang w:val="en-US"/>
              </w:rPr>
            </w:pPr>
            <w:r w:rsidRPr="005C3DC7">
              <w:rPr>
                <w:i/>
                <w:iCs/>
                <w:color w:val="FF0000"/>
                <w:vertAlign w:val="superscript"/>
                <w:lang w:val="en-US"/>
              </w:rPr>
              <w:t>3</w:t>
            </w:r>
            <w:r w:rsidRPr="005C3DC7">
              <w:rPr>
                <w:i/>
                <w:iCs/>
                <w:color w:val="FF0000"/>
                <w:lang w:val="en-US"/>
              </w:rPr>
              <w:t xml:space="preserve"> A change in market price is deemed to be significant if it is considerably greater than the usual price fluctuation</w:t>
            </w:r>
            <w:r w:rsidR="00254ACF" w:rsidRPr="005C3DC7">
              <w:rPr>
                <w:i/>
                <w:iCs/>
                <w:color w:val="FF0000"/>
                <w:lang w:val="en-US"/>
              </w:rPr>
              <w:t>s</w:t>
            </w:r>
            <w:r w:rsidRPr="005C3DC7">
              <w:rPr>
                <w:i/>
                <w:iCs/>
                <w:color w:val="FF0000"/>
                <w:lang w:val="en-US"/>
              </w:rPr>
              <w:t>.</w:t>
            </w:r>
          </w:p>
          <w:p w:rsidR="006620CD" w:rsidRPr="005C6DCC" w:rsidRDefault="006620CD" w:rsidP="00117EB5">
            <w:pPr>
              <w:ind w:left="142"/>
              <w:rPr>
                <w:i/>
                <w:lang w:val="en-US"/>
              </w:rPr>
            </w:pPr>
          </w:p>
          <w:p w:rsidR="00EC4A84" w:rsidRDefault="00A46B70" w:rsidP="00117EB5">
            <w:pPr>
              <w:ind w:left="142"/>
              <w:rPr>
                <w:i/>
                <w:lang w:val="en-US"/>
              </w:rPr>
            </w:pPr>
            <w:r>
              <w:rPr>
                <w:i/>
                <w:color w:val="FF0000"/>
                <w:vertAlign w:val="superscript"/>
                <w:lang w:val="en-US"/>
              </w:rPr>
              <w:t>4</w:t>
            </w:r>
            <w:r w:rsidR="001A62E2">
              <w:rPr>
                <w:i/>
                <w:color w:val="FF0000"/>
                <w:vertAlign w:val="superscript"/>
                <w:lang w:val="en-US"/>
              </w:rPr>
              <w:t xml:space="preserve"> </w:t>
            </w:r>
            <w:r w:rsidR="00E57B82" w:rsidRPr="005C6DCC">
              <w:rPr>
                <w:i/>
                <w:lang w:val="en-US"/>
              </w:rPr>
              <w:t>The issuer must provide notification as soon as it becomes aware of the main points of the price-sensitive fact.</w:t>
            </w:r>
          </w:p>
          <w:p w:rsidR="006620CD" w:rsidRPr="005C6DCC" w:rsidRDefault="006620CD" w:rsidP="00117EB5">
            <w:pPr>
              <w:ind w:left="142"/>
              <w:rPr>
                <w:rFonts w:cs="Arial"/>
                <w:i/>
                <w:iCs/>
                <w:szCs w:val="16"/>
                <w:lang w:val="en-US"/>
              </w:rPr>
            </w:pPr>
          </w:p>
          <w:p w:rsidR="00F83DF7" w:rsidRPr="005C6DCC" w:rsidRDefault="00A46B70" w:rsidP="00117EB5">
            <w:pPr>
              <w:ind w:left="142"/>
              <w:rPr>
                <w:rFonts w:cs="Arial"/>
                <w:szCs w:val="16"/>
                <w:lang w:val="en-US"/>
              </w:rPr>
            </w:pPr>
            <w:r>
              <w:rPr>
                <w:i/>
                <w:color w:val="FF0000"/>
                <w:vertAlign w:val="superscript"/>
                <w:lang w:val="en-US"/>
              </w:rPr>
              <w:t>5</w:t>
            </w:r>
            <w:r w:rsidR="001A62E2">
              <w:rPr>
                <w:i/>
                <w:color w:val="FF0000"/>
                <w:vertAlign w:val="superscript"/>
                <w:lang w:val="en-US"/>
              </w:rPr>
              <w:t xml:space="preserve"> </w:t>
            </w:r>
            <w:r w:rsidR="00EC4A84" w:rsidRPr="005C6DCC">
              <w:rPr>
                <w:i/>
                <w:lang w:val="en-US"/>
              </w:rPr>
              <w:t>Disclosure must be made so as to ensure the equal treatment of all market participants.</w:t>
            </w:r>
          </w:p>
        </w:tc>
        <w:tc>
          <w:tcPr>
            <w:tcW w:w="5809" w:type="dxa"/>
            <w:tcBorders>
              <w:left w:val="single" w:sz="4" w:space="0" w:color="auto"/>
              <w:right w:val="single" w:sz="4" w:space="0" w:color="auto"/>
            </w:tcBorders>
          </w:tcPr>
          <w:p w:rsidR="001F1065" w:rsidRPr="005C6DCC" w:rsidRDefault="001F1065" w:rsidP="001F1065">
            <w:pPr>
              <w:ind w:left="142"/>
              <w:jc w:val="both"/>
              <w:rPr>
                <w:lang w:val="en-US"/>
              </w:rPr>
            </w:pPr>
            <w:r w:rsidRPr="005C6DCC">
              <w:rPr>
                <w:lang w:val="en-US"/>
              </w:rPr>
              <w:t>Article 53(2) LR</w:t>
            </w:r>
            <w:r w:rsidR="00DC662B">
              <w:rPr>
                <w:lang w:val="en-US"/>
              </w:rPr>
              <w:t xml:space="preserve"> </w:t>
            </w:r>
            <w:r w:rsidR="00DC662B" w:rsidRPr="003C465B">
              <w:rPr>
                <w:lang w:val="en-US"/>
              </w:rPr>
              <w:t>now</w:t>
            </w:r>
            <w:r w:rsidRPr="005C6DCC">
              <w:rPr>
                <w:lang w:val="en-US"/>
              </w:rPr>
              <w:t xml:space="preserve"> includes a legal definition of "price-sensitive fact": facts that, if disclosed, are likely to trigger a significant change in market prices are deemed to be price-sensitive. They must therefore be disclosed in accordance with the ad hoc publicity rules (publication of an ad hoc notice). As has been the case </w:t>
            </w:r>
            <w:r w:rsidRPr="003C465B">
              <w:rPr>
                <w:lang w:val="en-US"/>
              </w:rPr>
              <w:t>hitherto, the facts</w:t>
            </w:r>
            <w:r w:rsidRPr="005C6DCC">
              <w:rPr>
                <w:lang w:val="en-US"/>
              </w:rPr>
              <w:t xml:space="preserve"> should be viewed from an </w:t>
            </w:r>
            <w:r w:rsidRPr="005C6DCC">
              <w:rPr>
                <w:i/>
                <w:lang w:val="en-US"/>
              </w:rPr>
              <w:t>ex ante</w:t>
            </w:r>
            <w:r w:rsidRPr="005C6DCC">
              <w:rPr>
                <w:lang w:val="en-US"/>
              </w:rPr>
              <w:t xml:space="preserve"> perspective. </w:t>
            </w:r>
          </w:p>
          <w:p w:rsidR="001F1065" w:rsidRPr="005C6DCC" w:rsidRDefault="001F1065" w:rsidP="001F1065">
            <w:pPr>
              <w:ind w:left="142"/>
              <w:jc w:val="both"/>
              <w:rPr>
                <w:lang w:val="en-US"/>
              </w:rPr>
            </w:pPr>
          </w:p>
          <w:p w:rsidR="001F1065" w:rsidRPr="005C6DCC" w:rsidRDefault="001F1065" w:rsidP="001F1065">
            <w:pPr>
              <w:ind w:left="142"/>
              <w:jc w:val="both"/>
              <w:rPr>
                <w:lang w:val="en-US"/>
              </w:rPr>
            </w:pPr>
            <w:r w:rsidRPr="005C6DCC">
              <w:rPr>
                <w:lang w:val="en-US"/>
              </w:rPr>
              <w:t xml:space="preserve">In the definition, </w:t>
            </w:r>
            <w:r w:rsidRPr="001332A9">
              <w:rPr>
                <w:lang w:val="en-US"/>
              </w:rPr>
              <w:t xml:space="preserve">the </w:t>
            </w:r>
            <w:r w:rsidR="00753D24" w:rsidRPr="001332A9">
              <w:rPr>
                <w:lang w:val="en-US"/>
              </w:rPr>
              <w:t xml:space="preserve">phrase "capable of" </w:t>
            </w:r>
            <w:r w:rsidRPr="001332A9">
              <w:rPr>
                <w:lang w:val="en-US"/>
              </w:rPr>
              <w:t xml:space="preserve">has now </w:t>
            </w:r>
            <w:r w:rsidR="00753D24" w:rsidRPr="001332A9">
              <w:rPr>
                <w:lang w:val="en-US"/>
              </w:rPr>
              <w:t>been replaced by</w:t>
            </w:r>
            <w:r w:rsidRPr="001332A9">
              <w:rPr>
                <w:lang w:val="en-US"/>
              </w:rPr>
              <w:t xml:space="preserve"> "likely to".</w:t>
            </w:r>
            <w:r w:rsidRPr="005C6DCC">
              <w:rPr>
                <w:lang w:val="en-US"/>
              </w:rPr>
              <w:t xml:space="preserve"> A change in price is "likely" </w:t>
            </w:r>
            <w:r w:rsidRPr="001332A9">
              <w:rPr>
                <w:lang w:val="en-US"/>
              </w:rPr>
              <w:t xml:space="preserve">if the </w:t>
            </w:r>
            <w:r w:rsidR="00753D24" w:rsidRPr="001332A9">
              <w:rPr>
                <w:lang w:val="en-US"/>
              </w:rPr>
              <w:t xml:space="preserve">assumed </w:t>
            </w:r>
            <w:r w:rsidRPr="001332A9">
              <w:rPr>
                <w:lang w:val="en-US"/>
              </w:rPr>
              <w:t>proba</w:t>
            </w:r>
            <w:r w:rsidR="00753D24" w:rsidRPr="001332A9">
              <w:rPr>
                <w:lang w:val="en-US"/>
              </w:rPr>
              <w:t>bility of the price changing is</w:t>
            </w:r>
            <w:r w:rsidRPr="001332A9">
              <w:rPr>
                <w:lang w:val="en-US"/>
              </w:rPr>
              <w:t xml:space="preserve"> greater than 50 percent.</w:t>
            </w:r>
          </w:p>
          <w:p w:rsidR="001F1065" w:rsidRPr="005C6DCC" w:rsidRDefault="001F1065" w:rsidP="001F1065">
            <w:pPr>
              <w:ind w:left="142"/>
              <w:jc w:val="both"/>
              <w:rPr>
                <w:lang w:val="en-US"/>
              </w:rPr>
            </w:pPr>
          </w:p>
          <w:p w:rsidR="001F1065" w:rsidRPr="005C6DCC" w:rsidRDefault="001F1065" w:rsidP="001F1065">
            <w:pPr>
              <w:ind w:left="142"/>
              <w:jc w:val="both"/>
              <w:rPr>
                <w:lang w:val="en-US"/>
              </w:rPr>
            </w:pPr>
            <w:r w:rsidRPr="001332A9">
              <w:rPr>
                <w:lang w:val="en-US"/>
              </w:rPr>
              <w:t>The term "significant" is defined in subparagraph 3: a change in price is</w:t>
            </w:r>
            <w:r w:rsidR="00753D24" w:rsidRPr="001332A9">
              <w:rPr>
                <w:lang w:val="en-US"/>
              </w:rPr>
              <w:t xml:space="preserve"> considered</w:t>
            </w:r>
            <w:r w:rsidRPr="001332A9">
              <w:rPr>
                <w:lang w:val="en-US"/>
              </w:rPr>
              <w:t xml:space="preserve"> </w:t>
            </w:r>
            <w:r w:rsidR="00753D24" w:rsidRPr="001332A9">
              <w:rPr>
                <w:lang w:val="en-US"/>
              </w:rPr>
              <w:t>to be significant</w:t>
            </w:r>
            <w:r w:rsidRPr="001332A9">
              <w:rPr>
                <w:lang w:val="en-US"/>
              </w:rPr>
              <w:t xml:space="preserve"> if it is considerably greater</w:t>
            </w:r>
            <w:r w:rsidR="00CE2B59" w:rsidRPr="001332A9">
              <w:rPr>
                <w:lang w:val="en-US"/>
              </w:rPr>
              <w:t xml:space="preserve"> than the </w:t>
            </w:r>
            <w:r w:rsidR="001332A9" w:rsidRPr="001332A9">
              <w:rPr>
                <w:lang w:val="en-US"/>
              </w:rPr>
              <w:t xml:space="preserve">usual </w:t>
            </w:r>
            <w:r w:rsidRPr="001332A9">
              <w:rPr>
                <w:lang w:val="en-US"/>
              </w:rPr>
              <w:t>price fluctuations. In</w:t>
            </w:r>
            <w:r w:rsidRPr="005C6DCC">
              <w:rPr>
                <w:lang w:val="en-US"/>
              </w:rPr>
              <w:t xml:space="preserve"> the current rules, this is defined in Article 4 of the </w:t>
            </w:r>
            <w:r w:rsidRPr="0002562E">
              <w:rPr>
                <w:lang w:val="en-US"/>
              </w:rPr>
              <w:t xml:space="preserve">DAH </w:t>
            </w:r>
            <w:r w:rsidR="00323D48" w:rsidRPr="0002562E">
              <w:rPr>
                <w:lang w:val="en-US"/>
              </w:rPr>
              <w:t>not</w:t>
            </w:r>
            <w:r w:rsidRPr="0002562E">
              <w:rPr>
                <w:lang w:val="en-US"/>
              </w:rPr>
              <w:t xml:space="preserve"> </w:t>
            </w:r>
            <w:r w:rsidR="00B9724E" w:rsidRPr="0002562E">
              <w:rPr>
                <w:lang w:val="en-US"/>
              </w:rPr>
              <w:t>in</w:t>
            </w:r>
            <w:r w:rsidR="00B9724E" w:rsidRPr="005C6DCC">
              <w:rPr>
                <w:lang w:val="en-US"/>
              </w:rPr>
              <w:t xml:space="preserve"> </w:t>
            </w:r>
            <w:r w:rsidRPr="005C6DCC">
              <w:rPr>
                <w:lang w:val="en-US"/>
              </w:rPr>
              <w:t xml:space="preserve">the LR. Whether or not a fact is significant must be determined on a case-by-case basis in light of the specific circumstances. </w:t>
            </w:r>
          </w:p>
          <w:p w:rsidR="001F1065" w:rsidRPr="005C6DCC" w:rsidRDefault="001F1065" w:rsidP="001F1065">
            <w:pPr>
              <w:ind w:left="142"/>
              <w:jc w:val="both"/>
              <w:rPr>
                <w:lang w:val="en-US"/>
              </w:rPr>
            </w:pPr>
          </w:p>
          <w:p w:rsidR="00C4530C" w:rsidRPr="005C6DCC" w:rsidRDefault="001F1065" w:rsidP="00C61472">
            <w:pPr>
              <w:ind w:left="142"/>
              <w:jc w:val="both"/>
              <w:rPr>
                <w:lang w:val="en-US"/>
              </w:rPr>
            </w:pPr>
            <w:r w:rsidRPr="005C6DCC">
              <w:rPr>
                <w:lang w:val="en-US"/>
              </w:rPr>
              <w:t xml:space="preserve">Because of the change of terminology and the new legal definition, all </w:t>
            </w:r>
            <w:r w:rsidR="000D23A4">
              <w:rPr>
                <w:lang w:val="en-US"/>
              </w:rPr>
              <w:t>instances</w:t>
            </w:r>
            <w:r w:rsidRPr="005C6DCC">
              <w:rPr>
                <w:lang w:val="en-US"/>
              </w:rPr>
              <w:t xml:space="preserve"> </w:t>
            </w:r>
            <w:r w:rsidR="000D23A4">
              <w:rPr>
                <w:lang w:val="en-US"/>
              </w:rPr>
              <w:t xml:space="preserve">of the word </w:t>
            </w:r>
            <w:r w:rsidRPr="005C6DCC">
              <w:rPr>
                <w:lang w:val="en-US"/>
              </w:rPr>
              <w:t>"potential</w:t>
            </w:r>
            <w:r w:rsidR="000D23A4">
              <w:rPr>
                <w:lang w:val="en-US"/>
              </w:rPr>
              <w:t>ly</w:t>
            </w:r>
            <w:r w:rsidRPr="005C6DCC">
              <w:rPr>
                <w:lang w:val="en-US"/>
              </w:rPr>
              <w:t xml:space="preserve">" have been removed from the DAH (see </w:t>
            </w:r>
            <w:r w:rsidRPr="005C6DCC">
              <w:rPr>
                <w:lang w:val="en-US"/>
              </w:rPr>
              <w:lastRenderedPageBreak/>
              <w:t>below).</w:t>
            </w:r>
          </w:p>
        </w:tc>
      </w:tr>
    </w:tbl>
    <w:p w:rsidR="00F83DF7" w:rsidRPr="005C6DCC" w:rsidRDefault="00F83DF7" w:rsidP="00C826F2">
      <w:pPr>
        <w:rPr>
          <w:lang w:val="en-US"/>
        </w:rPr>
      </w:pPr>
    </w:p>
    <w:tbl>
      <w:tblPr>
        <w:tblStyle w:val="TableGrid"/>
        <w:tblW w:w="0" w:type="auto"/>
        <w:tblLayout w:type="fixed"/>
        <w:tblCellMar>
          <w:top w:w="57" w:type="dxa"/>
          <w:left w:w="57" w:type="dxa"/>
          <w:right w:w="57" w:type="dxa"/>
        </w:tblCellMar>
        <w:tblLook w:val="04A0" w:firstRow="1" w:lastRow="0" w:firstColumn="1" w:lastColumn="0" w:noHBand="0" w:noVBand="1"/>
      </w:tblPr>
      <w:tblGrid>
        <w:gridCol w:w="1602"/>
        <w:gridCol w:w="5207"/>
        <w:gridCol w:w="5814"/>
      </w:tblGrid>
      <w:tr w:rsidR="00C947CB" w:rsidRPr="005C6DCC" w:rsidTr="00117EB5">
        <w:trPr>
          <w:cnfStyle w:val="100000000000" w:firstRow="1" w:lastRow="0" w:firstColumn="0" w:lastColumn="0" w:oddVBand="0" w:evenVBand="0" w:oddHBand="0" w:evenHBand="0" w:firstRowFirstColumn="0" w:firstRowLastColumn="0" w:lastRowFirstColumn="0" w:lastRowLastColumn="0"/>
          <w:tblHeader/>
        </w:trPr>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467" w:rsidRPr="005C6DCC" w:rsidRDefault="00A50467" w:rsidP="00117EB5">
            <w:pPr>
              <w:ind w:left="142"/>
              <w:rPr>
                <w:lang w:val="en-US"/>
              </w:rPr>
            </w:pPr>
            <w:r w:rsidRPr="005C6DCC">
              <w:rPr>
                <w:lang w:val="en-US"/>
              </w:rPr>
              <w:t>Article or</w:t>
            </w:r>
          </w:p>
          <w:p w:rsidR="00A50467" w:rsidRPr="005C6DCC" w:rsidRDefault="00FE09F6" w:rsidP="00117EB5">
            <w:pPr>
              <w:ind w:left="142"/>
              <w:rPr>
                <w:lang w:val="en-US"/>
              </w:rPr>
            </w:pPr>
            <w:r w:rsidRPr="005C6DCC">
              <w:rPr>
                <w:lang w:val="en-US"/>
              </w:rPr>
              <w:t>section</w:t>
            </w:r>
          </w:p>
        </w:tc>
        <w:tc>
          <w:tcPr>
            <w:tcW w:w="5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47CB" w:rsidRPr="005C6DCC" w:rsidRDefault="00A50467" w:rsidP="00117EB5">
            <w:pPr>
              <w:ind w:left="142"/>
              <w:rPr>
                <w:lang w:val="en-US"/>
              </w:rPr>
            </w:pPr>
            <w:r w:rsidRPr="005C6DCC">
              <w:rPr>
                <w:lang w:val="en-US"/>
              </w:rPr>
              <w:t>Marked up text of PD DAH</w:t>
            </w:r>
          </w:p>
        </w:tc>
        <w:tc>
          <w:tcPr>
            <w:tcW w:w="5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47CB" w:rsidRPr="005C6DCC" w:rsidRDefault="00D55F17" w:rsidP="00117EB5">
            <w:pPr>
              <w:ind w:left="142"/>
              <w:rPr>
                <w:lang w:val="en-US"/>
              </w:rPr>
            </w:pPr>
            <w:r w:rsidRPr="005C6DCC">
              <w:rPr>
                <w:lang w:val="en-US"/>
              </w:rPr>
              <w:t>Explanations of SIX Exchange Regulation</w:t>
            </w:r>
          </w:p>
          <w:p w:rsidR="000D6488" w:rsidRPr="005C6DCC" w:rsidRDefault="000D6488" w:rsidP="00117EB5">
            <w:pPr>
              <w:ind w:left="142"/>
              <w:rPr>
                <w:lang w:val="en-US"/>
              </w:rPr>
            </w:pPr>
          </w:p>
        </w:tc>
      </w:tr>
      <w:tr w:rsidR="00E44FE1" w:rsidRPr="005C6DCC" w:rsidTr="00117EB5">
        <w:tc>
          <w:tcPr>
            <w:tcW w:w="1602" w:type="dxa"/>
            <w:tcBorders>
              <w:left w:val="single" w:sz="4" w:space="0" w:color="auto"/>
              <w:right w:val="single" w:sz="4" w:space="0" w:color="auto"/>
            </w:tcBorders>
          </w:tcPr>
          <w:p w:rsidR="00E44FE1" w:rsidRPr="005C6DCC" w:rsidRDefault="00E44FE1" w:rsidP="00117EB5">
            <w:pPr>
              <w:ind w:left="142"/>
              <w:rPr>
                <w:i/>
                <w:lang w:val="en-US"/>
              </w:rPr>
            </w:pPr>
            <w:r w:rsidRPr="005C6DCC">
              <w:rPr>
                <w:b/>
                <w:lang w:val="en-US"/>
              </w:rPr>
              <w:t>Title:</w:t>
            </w:r>
          </w:p>
        </w:tc>
        <w:tc>
          <w:tcPr>
            <w:tcW w:w="5207" w:type="dxa"/>
            <w:tcBorders>
              <w:left w:val="single" w:sz="4" w:space="0" w:color="auto"/>
              <w:right w:val="single" w:sz="4" w:space="0" w:color="auto"/>
            </w:tcBorders>
          </w:tcPr>
          <w:p w:rsidR="00E44FE1" w:rsidRPr="005C6DCC" w:rsidRDefault="00E44FE1" w:rsidP="00117EB5">
            <w:pPr>
              <w:tabs>
                <w:tab w:val="left" w:pos="1134"/>
              </w:tabs>
              <w:ind w:left="142"/>
              <w:rPr>
                <w:lang w:val="en-US"/>
              </w:rPr>
            </w:pPr>
            <w:r w:rsidRPr="0002562E">
              <w:rPr>
                <w:b/>
                <w:strike/>
                <w:color w:val="FF0000"/>
                <w:lang w:val="en-US"/>
              </w:rPr>
              <w:t>POTENTIALLY</w:t>
            </w:r>
            <w:r w:rsidRPr="0002562E">
              <w:rPr>
                <w:b/>
                <w:color w:val="FF0000"/>
                <w:lang w:val="en-US"/>
              </w:rPr>
              <w:t xml:space="preserve"> </w:t>
            </w:r>
            <w:r w:rsidRPr="005C6DCC">
              <w:rPr>
                <w:b/>
                <w:lang w:val="en-US"/>
              </w:rPr>
              <w:t>PRICE-SENSITIVE FACTS</w:t>
            </w:r>
          </w:p>
          <w:p w:rsidR="00E44FE1" w:rsidRPr="005C6DCC" w:rsidRDefault="00E44FE1" w:rsidP="00117EB5">
            <w:pPr>
              <w:ind w:left="142"/>
              <w:rPr>
                <w:rFonts w:cs="Arial"/>
                <w:iCs/>
                <w:szCs w:val="16"/>
                <w:lang w:val="en-US"/>
              </w:rPr>
            </w:pPr>
          </w:p>
        </w:tc>
        <w:tc>
          <w:tcPr>
            <w:tcW w:w="5814" w:type="dxa"/>
            <w:tcBorders>
              <w:left w:val="single" w:sz="4" w:space="0" w:color="auto"/>
              <w:right w:val="single" w:sz="4" w:space="0" w:color="auto"/>
            </w:tcBorders>
          </w:tcPr>
          <w:p w:rsidR="00E44FE1" w:rsidRPr="005C6DCC" w:rsidRDefault="00E44FE1" w:rsidP="00117EB5">
            <w:pPr>
              <w:ind w:left="142"/>
              <w:rPr>
                <w:lang w:val="en-US"/>
              </w:rPr>
            </w:pPr>
          </w:p>
        </w:tc>
      </w:tr>
      <w:tr w:rsidR="00C947CB" w:rsidRPr="005C6DCC" w:rsidTr="00117EB5">
        <w:tc>
          <w:tcPr>
            <w:tcW w:w="1602" w:type="dxa"/>
            <w:tcBorders>
              <w:left w:val="single" w:sz="4" w:space="0" w:color="auto"/>
              <w:right w:val="single" w:sz="4" w:space="0" w:color="auto"/>
            </w:tcBorders>
          </w:tcPr>
          <w:p w:rsidR="00C947CB" w:rsidRPr="005C6DCC" w:rsidRDefault="00FE09F6" w:rsidP="00117EB5">
            <w:pPr>
              <w:ind w:left="142"/>
              <w:rPr>
                <w:i/>
                <w:lang w:val="en-US"/>
              </w:rPr>
            </w:pPr>
            <w:r w:rsidRPr="005C6DCC">
              <w:rPr>
                <w:i/>
                <w:lang w:val="en-US"/>
              </w:rPr>
              <w:t>Art. 3</w:t>
            </w:r>
          </w:p>
          <w:p w:rsidR="00FE09F6" w:rsidRPr="005C6DCC" w:rsidRDefault="00E44FE1" w:rsidP="00662E08">
            <w:pPr>
              <w:tabs>
                <w:tab w:val="left" w:pos="1134"/>
              </w:tabs>
              <w:ind w:left="142"/>
              <w:rPr>
                <w:i/>
                <w:lang w:val="en-US"/>
              </w:rPr>
            </w:pPr>
            <w:r w:rsidRPr="0002562E">
              <w:rPr>
                <w:i/>
                <w:strike/>
                <w:color w:val="FF0000"/>
                <w:lang w:val="en-US"/>
              </w:rPr>
              <w:t>Potentially</w:t>
            </w:r>
            <w:r w:rsidRPr="0002562E">
              <w:rPr>
                <w:i/>
                <w:color w:val="FF0000"/>
                <w:lang w:val="en-US"/>
              </w:rPr>
              <w:t xml:space="preserve"> </w:t>
            </w:r>
            <w:r w:rsidRPr="0002562E">
              <w:rPr>
                <w:i/>
                <w:strike/>
                <w:color w:val="FF0000"/>
                <w:lang w:val="en-US"/>
              </w:rPr>
              <w:t>p</w:t>
            </w:r>
            <w:r w:rsidR="0002562E" w:rsidRPr="0002562E">
              <w:rPr>
                <w:i/>
                <w:color w:val="FF0000"/>
                <w:lang w:val="en-US"/>
              </w:rPr>
              <w:t>P</w:t>
            </w:r>
            <w:r w:rsidRPr="005C6DCC">
              <w:rPr>
                <w:i/>
                <w:lang w:val="en-US"/>
              </w:rPr>
              <w:t>rice-sensitive facts</w:t>
            </w:r>
          </w:p>
        </w:tc>
        <w:tc>
          <w:tcPr>
            <w:tcW w:w="5207" w:type="dxa"/>
            <w:tcBorders>
              <w:left w:val="single" w:sz="4" w:space="0" w:color="auto"/>
              <w:right w:val="single" w:sz="4" w:space="0" w:color="auto"/>
            </w:tcBorders>
          </w:tcPr>
          <w:p w:rsidR="00C947CB" w:rsidRPr="005C6DCC" w:rsidRDefault="00E44FE1" w:rsidP="00525B6E">
            <w:pPr>
              <w:tabs>
                <w:tab w:val="left" w:pos="1134"/>
              </w:tabs>
              <w:ind w:left="142"/>
              <w:rPr>
                <w:rFonts w:cs="Arial"/>
                <w:i/>
                <w:szCs w:val="16"/>
                <w:lang w:val="en-US"/>
              </w:rPr>
            </w:pPr>
            <w:r w:rsidRPr="005C6DCC">
              <w:rPr>
                <w:i/>
                <w:lang w:val="en-US"/>
              </w:rPr>
              <w:t>The disclosure requirement applies only to qualified events</w:t>
            </w:r>
            <w:r w:rsidRPr="0002562E">
              <w:rPr>
                <w:i/>
                <w:strike/>
                <w:color w:val="FF0000"/>
                <w:lang w:val="en-US"/>
              </w:rPr>
              <w:t>.</w:t>
            </w:r>
            <w:r w:rsidR="00123A44" w:rsidRPr="005C6DCC">
              <w:rPr>
                <w:i/>
                <w:lang w:val="en-US"/>
              </w:rPr>
              <w:t xml:space="preserve"> </w:t>
            </w:r>
            <w:r w:rsidR="00123A44" w:rsidRPr="0002562E">
              <w:rPr>
                <w:i/>
                <w:color w:val="FF0000"/>
                <w:lang w:val="en-US"/>
              </w:rPr>
              <w:t xml:space="preserve">that are </w:t>
            </w:r>
            <w:r w:rsidR="00525B6E" w:rsidRPr="0002562E">
              <w:rPr>
                <w:i/>
                <w:color w:val="FF0000"/>
                <w:lang w:val="en-US"/>
              </w:rPr>
              <w:t>significantly relevant</w:t>
            </w:r>
            <w:r w:rsidR="00525B6E" w:rsidRPr="0002562E">
              <w:rPr>
                <w:i/>
                <w:strike/>
                <w:color w:val="FF0000"/>
                <w:lang w:val="en-US"/>
              </w:rPr>
              <w:t>.</w:t>
            </w:r>
            <w:r w:rsidRPr="0002562E">
              <w:rPr>
                <w:i/>
                <w:strike/>
                <w:color w:val="FF0000"/>
                <w:lang w:val="en-US"/>
              </w:rPr>
              <w:t xml:space="preserve"> In order to be deemed relevant within the meaning of Art. 53 LR, an event must be significantly price-sensitive</w:t>
            </w:r>
            <w:r w:rsidRPr="005C6DCC">
              <w:rPr>
                <w:i/>
                <w:lang w:val="en-US"/>
              </w:rPr>
              <w:t xml:space="preserve"> and </w:t>
            </w:r>
            <w:r w:rsidRPr="0002562E">
              <w:rPr>
                <w:i/>
                <w:strike/>
                <w:color w:val="FF0000"/>
                <w:lang w:val="en-US"/>
              </w:rPr>
              <w:t>hence</w:t>
            </w:r>
            <w:r w:rsidRPr="0002562E">
              <w:rPr>
                <w:i/>
                <w:color w:val="FF0000"/>
                <w:lang w:val="en-US"/>
              </w:rPr>
              <w:t xml:space="preserve"> </w:t>
            </w:r>
            <w:r w:rsidRPr="001332A9">
              <w:rPr>
                <w:i/>
                <w:lang w:val="en-US"/>
              </w:rPr>
              <w:t>capable</w:t>
            </w:r>
            <w:r w:rsidRPr="005C6DCC">
              <w:rPr>
                <w:i/>
                <w:lang w:val="en-US"/>
              </w:rPr>
              <w:t xml:space="preserve"> of affecting the average market participant in his investment decision.</w:t>
            </w:r>
          </w:p>
        </w:tc>
        <w:tc>
          <w:tcPr>
            <w:tcW w:w="5814" w:type="dxa"/>
            <w:tcBorders>
              <w:left w:val="single" w:sz="4" w:space="0" w:color="auto"/>
              <w:right w:val="single" w:sz="4" w:space="0" w:color="auto"/>
            </w:tcBorders>
          </w:tcPr>
          <w:p w:rsidR="00C947CB" w:rsidRPr="005C6DCC" w:rsidRDefault="000B3CD3" w:rsidP="00117EB5">
            <w:pPr>
              <w:ind w:left="142"/>
              <w:rPr>
                <w:lang w:val="en-US"/>
              </w:rPr>
            </w:pPr>
            <w:r w:rsidRPr="005C6DCC">
              <w:rPr>
                <w:lang w:val="en-US"/>
              </w:rPr>
              <w:t>Article 3 has been amended in line with the legal definition of "price-sensitive fact" which has been added to Art. 53(2) PD LR (see above).</w:t>
            </w:r>
          </w:p>
        </w:tc>
      </w:tr>
      <w:tr w:rsidR="007B6AD7" w:rsidRPr="005C6DCC" w:rsidTr="00117EB5">
        <w:tc>
          <w:tcPr>
            <w:tcW w:w="1602" w:type="dxa"/>
            <w:tcBorders>
              <w:left w:val="single" w:sz="4" w:space="0" w:color="auto"/>
              <w:right w:val="single" w:sz="4" w:space="0" w:color="auto"/>
            </w:tcBorders>
          </w:tcPr>
          <w:p w:rsidR="007B6AD7" w:rsidRPr="005C6DCC" w:rsidRDefault="007B6AD7" w:rsidP="007B6AD7">
            <w:pPr>
              <w:ind w:left="142"/>
              <w:rPr>
                <w:i/>
                <w:lang w:val="en-US"/>
              </w:rPr>
            </w:pPr>
            <w:r w:rsidRPr="005C6DCC">
              <w:rPr>
                <w:i/>
                <w:lang w:val="en-US"/>
              </w:rPr>
              <w:t>Art. 4</w:t>
            </w:r>
          </w:p>
          <w:p w:rsidR="007B6AD7" w:rsidRPr="0002562E" w:rsidRDefault="007B6AD7" w:rsidP="007B6AD7">
            <w:pPr>
              <w:ind w:left="142"/>
              <w:rPr>
                <w:i/>
                <w:strike/>
                <w:color w:val="FF0000"/>
                <w:lang w:val="en-US"/>
              </w:rPr>
            </w:pPr>
            <w:r w:rsidRPr="0002562E">
              <w:rPr>
                <w:i/>
                <w:strike/>
                <w:color w:val="FF0000"/>
                <w:lang w:val="en-US"/>
              </w:rPr>
              <w:t>Relevance</w:t>
            </w:r>
          </w:p>
          <w:p w:rsidR="007B6AD7" w:rsidRPr="0063370F" w:rsidRDefault="007B6AD7" w:rsidP="007B6AD7">
            <w:pPr>
              <w:ind w:left="142"/>
              <w:rPr>
                <w:i/>
                <w:color w:val="FF0000"/>
                <w:lang w:val="en-US"/>
              </w:rPr>
            </w:pPr>
            <w:r w:rsidRPr="0063370F">
              <w:rPr>
                <w:i/>
                <w:color w:val="FF0000"/>
                <w:lang w:val="en-US"/>
              </w:rPr>
              <w:t>Determining whether a fact is price-sensitive</w:t>
            </w:r>
          </w:p>
          <w:p w:rsidR="007B6AD7" w:rsidRPr="005C6DCC" w:rsidRDefault="007B6AD7" w:rsidP="007B6AD7">
            <w:pPr>
              <w:ind w:left="142"/>
              <w:rPr>
                <w:i/>
                <w:lang w:val="en-US"/>
              </w:rPr>
            </w:pPr>
          </w:p>
        </w:tc>
        <w:tc>
          <w:tcPr>
            <w:tcW w:w="5207" w:type="dxa"/>
            <w:tcBorders>
              <w:left w:val="single" w:sz="4" w:space="0" w:color="auto"/>
              <w:right w:val="single" w:sz="4" w:space="0" w:color="auto"/>
            </w:tcBorders>
          </w:tcPr>
          <w:p w:rsidR="007B6AD7" w:rsidRPr="0002562E" w:rsidRDefault="007B6AD7" w:rsidP="007B6AD7">
            <w:pPr>
              <w:tabs>
                <w:tab w:val="left" w:pos="1134"/>
              </w:tabs>
              <w:ind w:left="142"/>
              <w:rPr>
                <w:i/>
                <w:strike/>
                <w:color w:val="FF0000"/>
                <w:lang w:val="en-US"/>
              </w:rPr>
            </w:pPr>
            <w:r w:rsidRPr="0002562E">
              <w:rPr>
                <w:i/>
                <w:strike/>
                <w:color w:val="FF0000"/>
                <w:vertAlign w:val="superscript"/>
                <w:lang w:val="en-US"/>
              </w:rPr>
              <w:t>1</w:t>
            </w:r>
            <w:r w:rsidRPr="0002562E">
              <w:rPr>
                <w:i/>
                <w:strike/>
                <w:color w:val="FF0000"/>
                <w:lang w:val="en-US"/>
              </w:rPr>
              <w:t xml:space="preserve"> A fact is to be considered significantly price-sensitive if it can be expected to trigger a price change that is considerably greater than the usual price fluctuations.</w:t>
            </w:r>
          </w:p>
          <w:p w:rsidR="007B6AD7" w:rsidRPr="005C6DCC" w:rsidRDefault="007B6AD7" w:rsidP="007B6AD7">
            <w:pPr>
              <w:tabs>
                <w:tab w:val="left" w:pos="1134"/>
              </w:tabs>
              <w:ind w:left="142"/>
              <w:rPr>
                <w:i/>
                <w:strike/>
                <w:lang w:val="en-US"/>
              </w:rPr>
            </w:pPr>
          </w:p>
          <w:p w:rsidR="007B6AD7" w:rsidRPr="00897910" w:rsidRDefault="002E6C14" w:rsidP="007B6AD7">
            <w:pPr>
              <w:autoSpaceDE w:val="0"/>
              <w:autoSpaceDN w:val="0"/>
              <w:ind w:left="142"/>
              <w:rPr>
                <w:i/>
                <w:color w:val="FF0000"/>
                <w:lang w:val="en-US"/>
              </w:rPr>
            </w:pPr>
            <w:r w:rsidRPr="002E6C14">
              <w:rPr>
                <w:i/>
                <w:strike/>
                <w:color w:val="FF0000"/>
                <w:vertAlign w:val="superscript"/>
                <w:lang w:val="en-US"/>
              </w:rPr>
              <w:t>2</w:t>
            </w:r>
            <w:r>
              <w:rPr>
                <w:i/>
                <w:color w:val="FF0000"/>
                <w:vertAlign w:val="superscript"/>
                <w:lang w:val="en-US"/>
              </w:rPr>
              <w:t>1</w:t>
            </w:r>
            <w:r w:rsidRPr="0063370F">
              <w:rPr>
                <w:i/>
                <w:color w:val="FF0000"/>
                <w:vertAlign w:val="superscript"/>
                <w:lang w:val="en-US"/>
              </w:rPr>
              <w:t xml:space="preserve"> </w:t>
            </w:r>
            <w:r w:rsidR="007B6AD7" w:rsidRPr="005C6DCC">
              <w:rPr>
                <w:i/>
                <w:lang w:val="en-US"/>
              </w:rPr>
              <w:t>Whether or not a fact</w:t>
            </w:r>
            <w:r w:rsidR="00A840D5">
              <w:rPr>
                <w:i/>
                <w:lang w:val="en-US"/>
              </w:rPr>
              <w:t xml:space="preserve"> </w:t>
            </w:r>
            <w:r w:rsidR="00A840D5" w:rsidRPr="00A840D5">
              <w:rPr>
                <w:i/>
                <w:strike/>
                <w:color w:val="FF0000"/>
                <w:lang w:val="en-US"/>
              </w:rPr>
              <w:t>has the potential</w:t>
            </w:r>
            <w:r w:rsidR="007B6AD7" w:rsidRPr="005C6DCC">
              <w:rPr>
                <w:i/>
                <w:lang w:val="en-US"/>
              </w:rPr>
              <w:t xml:space="preserve"> </w:t>
            </w:r>
            <w:r w:rsidR="007B6AD7" w:rsidRPr="00A840D5">
              <w:rPr>
                <w:i/>
                <w:color w:val="FF0000"/>
                <w:lang w:val="en-US"/>
              </w:rPr>
              <w:t xml:space="preserve">is likely </w:t>
            </w:r>
            <w:r w:rsidR="007B6AD7" w:rsidRPr="005C6DCC">
              <w:rPr>
                <w:i/>
                <w:lang w:val="en-US"/>
              </w:rPr>
              <w:t xml:space="preserve">to trigger a significant price change must be decided on a case-by-case basis. </w:t>
            </w:r>
            <w:r w:rsidR="007B6AD7" w:rsidRPr="0063370F">
              <w:rPr>
                <w:i/>
                <w:color w:val="FF0000"/>
                <w:lang w:val="en-US"/>
              </w:rPr>
              <w:t>In principle, there are no facts that are always deemed to be price-sensitive.</w:t>
            </w:r>
          </w:p>
          <w:p w:rsidR="007B6AD7" w:rsidRPr="00897910" w:rsidRDefault="007B6AD7" w:rsidP="007B6AD7">
            <w:pPr>
              <w:autoSpaceDE w:val="0"/>
              <w:autoSpaceDN w:val="0"/>
              <w:ind w:left="142"/>
              <w:rPr>
                <w:rFonts w:cs="Arial"/>
                <w:color w:val="FF0000"/>
                <w:szCs w:val="16"/>
                <w:lang w:val="en-US"/>
              </w:rPr>
            </w:pPr>
          </w:p>
          <w:p w:rsidR="007B6AD7" w:rsidRPr="0063370F" w:rsidRDefault="00905128" w:rsidP="007B6AD7">
            <w:pPr>
              <w:ind w:left="142"/>
              <w:rPr>
                <w:i/>
                <w:color w:val="FF0000"/>
                <w:lang w:val="en-US"/>
              </w:rPr>
            </w:pPr>
            <w:r w:rsidRPr="0063370F">
              <w:rPr>
                <w:i/>
                <w:color w:val="FF0000"/>
                <w:vertAlign w:val="superscript"/>
                <w:lang w:val="en-US"/>
              </w:rPr>
              <w:t>2</w:t>
            </w:r>
            <w:r w:rsidR="007B6AD7" w:rsidRPr="0063370F">
              <w:rPr>
                <w:i/>
                <w:color w:val="FF0000"/>
                <w:vertAlign w:val="superscript"/>
                <w:lang w:val="en-US"/>
              </w:rPr>
              <w:t xml:space="preserve"> </w:t>
            </w:r>
            <w:r w:rsidR="007B6AD7" w:rsidRPr="0063370F">
              <w:rPr>
                <w:i/>
                <w:color w:val="FF0000"/>
                <w:lang w:val="en-US"/>
              </w:rPr>
              <w:t xml:space="preserve">In making such decision, the issuer must exercise its discretion </w:t>
            </w:r>
            <w:r w:rsidRPr="0063370F">
              <w:rPr>
                <w:i/>
                <w:color w:val="FF0000"/>
                <w:lang w:val="en-US"/>
              </w:rPr>
              <w:t xml:space="preserve">responsibly </w:t>
            </w:r>
            <w:r w:rsidR="007B6AD7" w:rsidRPr="0063370F">
              <w:rPr>
                <w:i/>
                <w:color w:val="FF0000"/>
                <w:lang w:val="en-US"/>
              </w:rPr>
              <w:t>in accordance with the powers conferred within the company. The decision-making process must be</w:t>
            </w:r>
            <w:r w:rsidR="00E91DB9" w:rsidRPr="0063370F">
              <w:rPr>
                <w:i/>
                <w:color w:val="FF0000"/>
                <w:lang w:val="en-US"/>
              </w:rPr>
              <w:t xml:space="preserve"> co</w:t>
            </w:r>
            <w:r w:rsidR="00DE53DB" w:rsidRPr="0063370F">
              <w:rPr>
                <w:i/>
                <w:color w:val="FF0000"/>
                <w:lang w:val="en-US"/>
              </w:rPr>
              <w:t>m</w:t>
            </w:r>
            <w:r w:rsidR="00E91DB9" w:rsidRPr="0063370F">
              <w:rPr>
                <w:i/>
                <w:color w:val="FF0000"/>
                <w:lang w:val="en-US"/>
              </w:rPr>
              <w:t>prehens</w:t>
            </w:r>
            <w:r w:rsidR="00DE53DB" w:rsidRPr="0063370F">
              <w:rPr>
                <w:i/>
                <w:color w:val="FF0000"/>
                <w:lang w:val="en-US"/>
              </w:rPr>
              <w:t>i</w:t>
            </w:r>
            <w:r w:rsidR="00E91DB9" w:rsidRPr="0063370F">
              <w:rPr>
                <w:i/>
                <w:color w:val="FF0000"/>
                <w:lang w:val="en-US"/>
              </w:rPr>
              <w:t>ble</w:t>
            </w:r>
            <w:r w:rsidR="00DE53DB" w:rsidRPr="0063370F">
              <w:rPr>
                <w:i/>
                <w:color w:val="FF0000"/>
                <w:lang w:val="en-US"/>
              </w:rPr>
              <w:t>.</w:t>
            </w:r>
          </w:p>
          <w:p w:rsidR="007B6AD7" w:rsidRPr="0063370F" w:rsidRDefault="007B6AD7" w:rsidP="007B6AD7">
            <w:pPr>
              <w:ind w:left="142"/>
              <w:rPr>
                <w:i/>
                <w:color w:val="FF0000"/>
                <w:lang w:val="en-US"/>
              </w:rPr>
            </w:pPr>
          </w:p>
          <w:p w:rsidR="007B6AD7" w:rsidRPr="0063370F" w:rsidRDefault="00905128" w:rsidP="007B6AD7">
            <w:pPr>
              <w:autoSpaceDE w:val="0"/>
              <w:autoSpaceDN w:val="0"/>
              <w:ind w:left="142"/>
              <w:rPr>
                <w:rFonts w:cs="Arial"/>
                <w:color w:val="FF0000"/>
                <w:szCs w:val="16"/>
                <w:lang w:val="en-US"/>
              </w:rPr>
            </w:pPr>
            <w:r w:rsidRPr="0063370F">
              <w:rPr>
                <w:i/>
                <w:color w:val="FF0000"/>
                <w:vertAlign w:val="superscript"/>
                <w:lang w:val="en-US"/>
              </w:rPr>
              <w:t>3</w:t>
            </w:r>
            <w:r w:rsidR="007B6AD7" w:rsidRPr="0063370F">
              <w:rPr>
                <w:i/>
                <w:color w:val="FF0000"/>
                <w:vertAlign w:val="superscript"/>
                <w:lang w:val="en-US"/>
              </w:rPr>
              <w:t xml:space="preserve"> </w:t>
            </w:r>
            <w:r w:rsidR="007B6AD7" w:rsidRPr="0063370F">
              <w:rPr>
                <w:i/>
                <w:color w:val="FF0000"/>
                <w:lang w:val="en-US"/>
              </w:rPr>
              <w:t xml:space="preserve">Annual </w:t>
            </w:r>
            <w:r w:rsidR="00097FDC" w:rsidRPr="0063370F">
              <w:rPr>
                <w:i/>
                <w:color w:val="FF0000"/>
                <w:lang w:val="en-US"/>
              </w:rPr>
              <w:t xml:space="preserve">and </w:t>
            </w:r>
            <w:r w:rsidR="00AA7269" w:rsidRPr="0063370F">
              <w:rPr>
                <w:i/>
                <w:color w:val="FF0000"/>
                <w:lang w:val="en-US"/>
              </w:rPr>
              <w:t xml:space="preserve">interim </w:t>
            </w:r>
            <w:r w:rsidR="007B6AD7" w:rsidRPr="0063370F">
              <w:rPr>
                <w:i/>
                <w:color w:val="FF0000"/>
                <w:lang w:val="en-US"/>
              </w:rPr>
              <w:t>reports pursuant to Art. 49 and Art. 50 of the Listing Rules must always be published in accordance with the ad hoc publicity rules.</w:t>
            </w:r>
          </w:p>
          <w:p w:rsidR="007B6AD7" w:rsidRPr="005C6DCC" w:rsidRDefault="007B6AD7" w:rsidP="007B6AD7">
            <w:pPr>
              <w:ind w:left="142"/>
              <w:rPr>
                <w:rFonts w:cs="Arial"/>
                <w:szCs w:val="16"/>
                <w:lang w:val="en-US"/>
              </w:rPr>
            </w:pPr>
          </w:p>
        </w:tc>
        <w:tc>
          <w:tcPr>
            <w:tcW w:w="5814" w:type="dxa"/>
            <w:tcBorders>
              <w:left w:val="single" w:sz="4" w:space="0" w:color="auto"/>
              <w:right w:val="single" w:sz="4" w:space="0" w:color="auto"/>
            </w:tcBorders>
          </w:tcPr>
          <w:p w:rsidR="007B6AD7" w:rsidRPr="005C6DCC" w:rsidRDefault="007B6AD7" w:rsidP="007B6AD7">
            <w:pPr>
              <w:ind w:left="142"/>
              <w:jc w:val="both"/>
              <w:rPr>
                <w:lang w:val="en-US"/>
              </w:rPr>
            </w:pPr>
            <w:r w:rsidRPr="005C6DCC">
              <w:rPr>
                <w:lang w:val="en-US"/>
              </w:rPr>
              <w:t xml:space="preserve">As the term "significant" has </w:t>
            </w:r>
            <w:r w:rsidRPr="001332A9">
              <w:rPr>
                <w:lang w:val="en-US"/>
              </w:rPr>
              <w:t>been</w:t>
            </w:r>
            <w:r w:rsidR="00DC6D55" w:rsidRPr="001332A9">
              <w:rPr>
                <w:lang w:val="en-US"/>
              </w:rPr>
              <w:t xml:space="preserve"> newly</w:t>
            </w:r>
            <w:r w:rsidRPr="001332A9">
              <w:rPr>
                <w:lang w:val="en-US"/>
              </w:rPr>
              <w:t xml:space="preserve"> defined in Art</w:t>
            </w:r>
            <w:r w:rsidRPr="005C6DCC">
              <w:rPr>
                <w:lang w:val="en-US"/>
              </w:rPr>
              <w:t>. 53(3) PD LR, the old version of Art. 4(1) is now redundant and has therefore been deleted.</w:t>
            </w:r>
          </w:p>
          <w:p w:rsidR="007B6AD7" w:rsidRPr="005C6DCC" w:rsidRDefault="007B6AD7" w:rsidP="007B6AD7">
            <w:pPr>
              <w:ind w:left="142"/>
              <w:jc w:val="both"/>
              <w:rPr>
                <w:lang w:val="en-US"/>
              </w:rPr>
            </w:pPr>
          </w:p>
          <w:p w:rsidR="007B6AD7" w:rsidRPr="005C6DCC" w:rsidRDefault="007B6AD7" w:rsidP="007B6AD7">
            <w:pPr>
              <w:ind w:left="142"/>
              <w:jc w:val="both"/>
              <w:rPr>
                <w:lang w:val="en-US"/>
              </w:rPr>
            </w:pPr>
            <w:r w:rsidRPr="005C6DCC">
              <w:rPr>
                <w:lang w:val="en-US"/>
              </w:rPr>
              <w:t xml:space="preserve">Subparagraph 2 has now become subparagraph 1. A sentence has been added to the effect that, in principle, there are no facts that are always deemed to be price-sensitive. Whether or not a fact is price-sensitive must be determined on a case-by-case basis. This </w:t>
            </w:r>
            <w:r w:rsidR="001B7159" w:rsidRPr="00905128">
              <w:rPr>
                <w:lang w:val="en-US"/>
              </w:rPr>
              <w:t>applies</w:t>
            </w:r>
            <w:r w:rsidRPr="005C6DCC">
              <w:rPr>
                <w:lang w:val="en-US"/>
              </w:rPr>
              <w:t>, for example, to changes in the composition of the Board of Directors and Executive Board. Issuers</w:t>
            </w:r>
            <w:r w:rsidR="000D4BA6">
              <w:rPr>
                <w:lang w:val="en-US"/>
              </w:rPr>
              <w:t xml:space="preserve"> </w:t>
            </w:r>
            <w:r w:rsidR="000D4BA6" w:rsidRPr="00905128">
              <w:rPr>
                <w:lang w:val="en-US"/>
              </w:rPr>
              <w:t>are</w:t>
            </w:r>
            <w:r w:rsidRPr="005C6DCC">
              <w:rPr>
                <w:lang w:val="en-US"/>
              </w:rPr>
              <w:t xml:space="preserve"> responsible for determining, in relation to any changes, whether the appointment or departure of a member of either the Board of Directors or Executive Board qualifies as price-sensitive information. </w:t>
            </w:r>
          </w:p>
          <w:p w:rsidR="007B6AD7" w:rsidRPr="005C6DCC" w:rsidRDefault="007B6AD7" w:rsidP="007B6AD7">
            <w:pPr>
              <w:ind w:left="142"/>
              <w:jc w:val="both"/>
              <w:rPr>
                <w:lang w:val="en-US"/>
              </w:rPr>
            </w:pPr>
          </w:p>
          <w:p w:rsidR="007B6AD7" w:rsidRPr="005C6DCC" w:rsidRDefault="007B6AD7" w:rsidP="007B6AD7">
            <w:pPr>
              <w:ind w:left="142"/>
              <w:jc w:val="both"/>
              <w:rPr>
                <w:lang w:val="en-US"/>
              </w:rPr>
            </w:pPr>
            <w:r w:rsidRPr="005C6DCC">
              <w:rPr>
                <w:lang w:val="en-US"/>
              </w:rPr>
              <w:t xml:space="preserve">Subparagraph 3 contains an exception to this rule: </w:t>
            </w:r>
            <w:r w:rsidR="001B7159" w:rsidRPr="009C0051">
              <w:rPr>
                <w:lang w:val="en-US"/>
              </w:rPr>
              <w:t>financial reports (i</w:t>
            </w:r>
            <w:r w:rsidR="00AA7269">
              <w:rPr>
                <w:lang w:val="en-US"/>
              </w:rPr>
              <w:t>n particular</w:t>
            </w:r>
            <w:r w:rsidR="001B7159" w:rsidRPr="009C0051">
              <w:rPr>
                <w:lang w:val="en-US"/>
              </w:rPr>
              <w:t xml:space="preserve"> semi-annual and annual repo</w:t>
            </w:r>
            <w:r w:rsidR="00FC78C2" w:rsidRPr="009C0051">
              <w:rPr>
                <w:lang w:val="en-US"/>
              </w:rPr>
              <w:t>rts) must always be published by means of</w:t>
            </w:r>
            <w:r w:rsidR="001B7159" w:rsidRPr="009C0051">
              <w:rPr>
                <w:lang w:val="en-US"/>
              </w:rPr>
              <w:t xml:space="preserve"> </w:t>
            </w:r>
            <w:r w:rsidRPr="009C0051">
              <w:rPr>
                <w:lang w:val="en-US"/>
              </w:rPr>
              <w:t>ad hoc notice</w:t>
            </w:r>
            <w:r w:rsidR="001B7159" w:rsidRPr="009C0051">
              <w:rPr>
                <w:lang w:val="en-US"/>
              </w:rPr>
              <w:t>s</w:t>
            </w:r>
            <w:r w:rsidRPr="009C0051">
              <w:rPr>
                <w:lang w:val="en-US"/>
              </w:rPr>
              <w:t>.</w:t>
            </w:r>
            <w:r w:rsidRPr="005C6DCC">
              <w:rPr>
                <w:lang w:val="en-US"/>
              </w:rPr>
              <w:t xml:space="preserve"> This is a best practice already followed by </w:t>
            </w:r>
            <w:r w:rsidRPr="009C0051">
              <w:rPr>
                <w:lang w:val="en-US"/>
              </w:rPr>
              <w:t>virtually</w:t>
            </w:r>
            <w:r w:rsidRPr="005C6DCC">
              <w:rPr>
                <w:lang w:val="en-US"/>
              </w:rPr>
              <w:t xml:space="preserve"> all SIX Swiss Exchange issuers and is also standard practice at other stock exchanges. This has now been stated explicitly in response to frequent calls from issuers for clearer rules.</w:t>
            </w:r>
          </w:p>
          <w:p w:rsidR="007B6AD7" w:rsidRPr="005C6DCC" w:rsidRDefault="007B6AD7" w:rsidP="007B6AD7">
            <w:pPr>
              <w:ind w:left="142"/>
              <w:jc w:val="both"/>
              <w:rPr>
                <w:lang w:val="en-US"/>
              </w:rPr>
            </w:pPr>
          </w:p>
          <w:p w:rsidR="007B6AD7" w:rsidRPr="005C6DCC" w:rsidRDefault="007B6AD7" w:rsidP="009A6C26">
            <w:pPr>
              <w:ind w:left="142"/>
              <w:jc w:val="both"/>
              <w:rPr>
                <w:lang w:val="en-US"/>
              </w:rPr>
            </w:pPr>
            <w:r w:rsidRPr="005C6DCC">
              <w:rPr>
                <w:lang w:val="en-US"/>
              </w:rPr>
              <w:t xml:space="preserve">Subparagraph </w:t>
            </w:r>
            <w:r w:rsidRPr="009C0051">
              <w:rPr>
                <w:lang w:val="en-US"/>
              </w:rPr>
              <w:t xml:space="preserve">2 </w:t>
            </w:r>
            <w:r w:rsidR="00E93909" w:rsidRPr="009C0051">
              <w:rPr>
                <w:lang w:val="en-US"/>
              </w:rPr>
              <w:t>stipulates</w:t>
            </w:r>
            <w:r w:rsidRPr="009C0051">
              <w:rPr>
                <w:lang w:val="en-US"/>
              </w:rPr>
              <w:t xml:space="preserve"> </w:t>
            </w:r>
            <w:r w:rsidR="00781F48" w:rsidRPr="009C0051">
              <w:rPr>
                <w:lang w:val="en-US"/>
              </w:rPr>
              <w:t xml:space="preserve">that issuers </w:t>
            </w:r>
            <w:r w:rsidR="009A6C26" w:rsidRPr="009C0051">
              <w:rPr>
                <w:lang w:val="en-US"/>
              </w:rPr>
              <w:t xml:space="preserve">must exercise responsible </w:t>
            </w:r>
            <w:r w:rsidR="00320153" w:rsidRPr="009C0051">
              <w:rPr>
                <w:lang w:val="en-US"/>
              </w:rPr>
              <w:t>discretion</w:t>
            </w:r>
            <w:r w:rsidR="00320153" w:rsidRPr="005C6DCC">
              <w:rPr>
                <w:lang w:val="en-US"/>
              </w:rPr>
              <w:t xml:space="preserve"> </w:t>
            </w:r>
            <w:r w:rsidRPr="005C6DCC">
              <w:rPr>
                <w:lang w:val="en-US"/>
              </w:rPr>
              <w:t xml:space="preserve">in determining whether or not a fact is price-sensitive. The decision-making </w:t>
            </w:r>
            <w:r w:rsidRPr="005C6DCC">
              <w:rPr>
                <w:lang w:val="en-US"/>
              </w:rPr>
              <w:lastRenderedPageBreak/>
              <w:t>process must be transparent</w:t>
            </w:r>
            <w:r w:rsidR="009C0051">
              <w:rPr>
                <w:lang w:val="en-US"/>
              </w:rPr>
              <w:t xml:space="preserve">. Otherwise it must be presumed </w:t>
            </w:r>
            <w:r w:rsidR="006A428C">
              <w:rPr>
                <w:lang w:val="en-US"/>
              </w:rPr>
              <w:t xml:space="preserve">that the </w:t>
            </w:r>
            <w:r w:rsidR="006A428C" w:rsidRPr="009C0051">
              <w:rPr>
                <w:lang w:val="en-US"/>
              </w:rPr>
              <w:t>company has overstepped</w:t>
            </w:r>
            <w:r w:rsidR="00C66F63" w:rsidRPr="009C0051">
              <w:rPr>
                <w:lang w:val="en-US"/>
              </w:rPr>
              <w:t xml:space="preserve"> t</w:t>
            </w:r>
            <w:r w:rsidR="00781F48" w:rsidRPr="009C0051">
              <w:rPr>
                <w:lang w:val="en-US"/>
              </w:rPr>
              <w:t xml:space="preserve">he </w:t>
            </w:r>
            <w:r w:rsidR="00C66F63" w:rsidRPr="009C0051">
              <w:rPr>
                <w:lang w:val="en-US"/>
              </w:rPr>
              <w:t xml:space="preserve">limits of </w:t>
            </w:r>
            <w:r w:rsidR="009A6C26" w:rsidRPr="009C0051">
              <w:rPr>
                <w:lang w:val="en-US"/>
              </w:rPr>
              <w:t>its</w:t>
            </w:r>
            <w:r w:rsidR="00C66F63" w:rsidRPr="009C0051">
              <w:rPr>
                <w:lang w:val="en-US"/>
              </w:rPr>
              <w:t xml:space="preserve"> discretio</w:t>
            </w:r>
            <w:r w:rsidR="00C13A3E" w:rsidRPr="009C0051">
              <w:rPr>
                <w:lang w:val="en-US"/>
              </w:rPr>
              <w:t>n</w:t>
            </w:r>
            <w:r w:rsidR="006A428C" w:rsidRPr="009C0051">
              <w:rPr>
                <w:lang w:val="en-US"/>
              </w:rPr>
              <w:t xml:space="preserve"> in breach of the rules</w:t>
            </w:r>
            <w:r w:rsidRPr="009C0051">
              <w:rPr>
                <w:lang w:val="en-US"/>
              </w:rPr>
              <w:t>.</w:t>
            </w:r>
          </w:p>
          <w:p w:rsidR="007B6AD7" w:rsidRPr="005C6DCC" w:rsidRDefault="007B6AD7" w:rsidP="00AA7269">
            <w:pPr>
              <w:ind w:left="142"/>
              <w:jc w:val="both"/>
              <w:rPr>
                <w:lang w:val="en-US"/>
              </w:rPr>
            </w:pPr>
            <w:r w:rsidRPr="005C6DCC">
              <w:rPr>
                <w:lang w:val="en-US"/>
              </w:rPr>
              <w:t xml:space="preserve">Subparagraph 2 also signals implicitly that the ad hoc publicity rules cannot </w:t>
            </w:r>
            <w:r w:rsidRPr="009C0051">
              <w:rPr>
                <w:lang w:val="en-US"/>
              </w:rPr>
              <w:t>derogate from the</w:t>
            </w:r>
            <w:r w:rsidRPr="005C6DCC">
              <w:rPr>
                <w:lang w:val="en-US"/>
              </w:rPr>
              <w:t xml:space="preserve"> provisions of federal law. Companies generally have a reasonable </w:t>
            </w:r>
            <w:r w:rsidR="00AA7269">
              <w:rPr>
                <w:lang w:val="en-US"/>
              </w:rPr>
              <w:t xml:space="preserve">short </w:t>
            </w:r>
            <w:r w:rsidRPr="005C6DCC">
              <w:rPr>
                <w:lang w:val="en-US"/>
              </w:rPr>
              <w:t xml:space="preserve">period of time in which to make a decision as to the necessity of publishing an ad hoc notice. Issuers must make appropriate arrangements to ensure rapid decision-making in urgent cases (e.g. information leaks, </w:t>
            </w:r>
            <w:r w:rsidR="00AA7269">
              <w:rPr>
                <w:lang w:val="en-US"/>
              </w:rPr>
              <w:t>possible</w:t>
            </w:r>
            <w:r w:rsidRPr="005C6DCC">
              <w:rPr>
                <w:lang w:val="en-US"/>
              </w:rPr>
              <w:t xml:space="preserve"> profit warning etc.). </w:t>
            </w:r>
          </w:p>
        </w:tc>
      </w:tr>
      <w:tr w:rsidR="007B6AD7" w:rsidRPr="005C6DCC" w:rsidTr="00117EB5">
        <w:tc>
          <w:tcPr>
            <w:tcW w:w="1602" w:type="dxa"/>
            <w:tcBorders>
              <w:left w:val="single" w:sz="4" w:space="0" w:color="auto"/>
              <w:right w:val="single" w:sz="4" w:space="0" w:color="auto"/>
            </w:tcBorders>
          </w:tcPr>
          <w:p w:rsidR="007B6AD7" w:rsidRPr="005C6DCC" w:rsidRDefault="007B6AD7" w:rsidP="007B6AD7">
            <w:pPr>
              <w:ind w:left="142"/>
              <w:rPr>
                <w:i/>
                <w:lang w:val="en-US"/>
              </w:rPr>
            </w:pPr>
            <w:r w:rsidRPr="005C6DCC">
              <w:rPr>
                <w:i/>
                <w:lang w:val="en-US"/>
              </w:rPr>
              <w:lastRenderedPageBreak/>
              <w:t>Art. 5</w:t>
            </w:r>
          </w:p>
          <w:p w:rsidR="007B6AD7" w:rsidRPr="005C6DCC" w:rsidRDefault="007B6AD7" w:rsidP="007B6AD7">
            <w:pPr>
              <w:ind w:left="142"/>
              <w:rPr>
                <w:i/>
                <w:lang w:val="en-US"/>
              </w:rPr>
            </w:pPr>
            <w:r w:rsidRPr="005C6DCC">
              <w:rPr>
                <w:i/>
                <w:lang w:val="en-US"/>
              </w:rPr>
              <w:t>Time of disclosure</w:t>
            </w:r>
          </w:p>
        </w:tc>
        <w:tc>
          <w:tcPr>
            <w:tcW w:w="5207" w:type="dxa"/>
            <w:tcBorders>
              <w:left w:val="single" w:sz="4" w:space="0" w:color="auto"/>
              <w:right w:val="single" w:sz="4" w:space="0" w:color="auto"/>
            </w:tcBorders>
          </w:tcPr>
          <w:p w:rsidR="007B6AD7" w:rsidRPr="005C6DCC" w:rsidRDefault="007B6AD7" w:rsidP="007B6AD7">
            <w:pPr>
              <w:tabs>
                <w:tab w:val="left" w:pos="1134"/>
              </w:tabs>
              <w:ind w:left="142"/>
              <w:rPr>
                <w:i/>
                <w:lang w:val="en-US"/>
              </w:rPr>
            </w:pPr>
            <w:r w:rsidRPr="005C6DCC">
              <w:rPr>
                <w:i/>
                <w:lang w:val="en-US"/>
              </w:rPr>
              <w:t xml:space="preserve">A </w:t>
            </w:r>
            <w:r w:rsidRPr="0063370F">
              <w:rPr>
                <w:i/>
                <w:strike/>
                <w:color w:val="FF0000"/>
                <w:lang w:val="en-US"/>
              </w:rPr>
              <w:t>potentially</w:t>
            </w:r>
            <w:r w:rsidRPr="0063370F">
              <w:rPr>
                <w:i/>
                <w:color w:val="FF0000"/>
                <w:lang w:val="en-US"/>
              </w:rPr>
              <w:t xml:space="preserve"> </w:t>
            </w:r>
            <w:r w:rsidRPr="005C6DCC">
              <w:rPr>
                <w:i/>
                <w:lang w:val="en-US"/>
              </w:rPr>
              <w:t xml:space="preserve">price-sensitive fact within the meaning of Art. 53 </w:t>
            </w:r>
            <w:r w:rsidRPr="0063370F">
              <w:rPr>
                <w:i/>
                <w:strike/>
                <w:color w:val="FF0000"/>
                <w:lang w:val="en-US"/>
              </w:rPr>
              <w:t>para. 1</w:t>
            </w:r>
            <w:r w:rsidRPr="0063370F">
              <w:rPr>
                <w:i/>
                <w:color w:val="FF0000"/>
                <w:lang w:val="en-US"/>
              </w:rPr>
              <w:t xml:space="preserve"> </w:t>
            </w:r>
            <w:r w:rsidRPr="005C6DCC">
              <w:rPr>
                <w:i/>
                <w:lang w:val="en-US"/>
              </w:rPr>
              <w:t xml:space="preserve">LR must be disclosed by the issuer as soon as it has knowledge of the main points (Art. 53 para. </w:t>
            </w:r>
            <w:r w:rsidRPr="0063370F">
              <w:rPr>
                <w:i/>
                <w:strike/>
                <w:color w:val="FF0000"/>
                <w:lang w:val="en-US"/>
              </w:rPr>
              <w:t>2</w:t>
            </w:r>
            <w:r w:rsidRPr="0063370F">
              <w:rPr>
                <w:i/>
                <w:color w:val="FF0000"/>
                <w:lang w:val="en-US"/>
              </w:rPr>
              <w:t>4</w:t>
            </w:r>
            <w:r w:rsidRPr="005C6DCC">
              <w:rPr>
                <w:i/>
                <w:lang w:val="en-US"/>
              </w:rPr>
              <w:t xml:space="preserve"> LR).</w:t>
            </w:r>
          </w:p>
          <w:p w:rsidR="007B6AD7" w:rsidRPr="005C6DCC" w:rsidRDefault="007B6AD7" w:rsidP="007B6AD7">
            <w:pPr>
              <w:ind w:left="142"/>
              <w:rPr>
                <w:rFonts w:cs="Arial"/>
                <w:szCs w:val="16"/>
                <w:lang w:val="en-US"/>
              </w:rPr>
            </w:pPr>
          </w:p>
        </w:tc>
        <w:tc>
          <w:tcPr>
            <w:tcW w:w="5814" w:type="dxa"/>
            <w:tcBorders>
              <w:left w:val="single" w:sz="4" w:space="0" w:color="auto"/>
              <w:right w:val="single" w:sz="4" w:space="0" w:color="auto"/>
            </w:tcBorders>
          </w:tcPr>
          <w:p w:rsidR="007B6AD7" w:rsidRPr="005C6DCC" w:rsidRDefault="00342E1A" w:rsidP="00342E1A">
            <w:pPr>
              <w:ind w:left="142"/>
              <w:rPr>
                <w:lang w:val="en-US"/>
              </w:rPr>
            </w:pPr>
            <w:r w:rsidRPr="005C6DCC">
              <w:rPr>
                <w:lang w:val="en-US"/>
              </w:rPr>
              <w:t>Amended in line with Art. 53 PD LR, as amended (see above).</w:t>
            </w:r>
          </w:p>
        </w:tc>
      </w:tr>
      <w:tr w:rsidR="007B6AD7" w:rsidRPr="005C6DCC" w:rsidTr="00117EB5">
        <w:tc>
          <w:tcPr>
            <w:tcW w:w="1602" w:type="dxa"/>
            <w:tcBorders>
              <w:left w:val="single" w:sz="4" w:space="0" w:color="auto"/>
              <w:right w:val="single" w:sz="4" w:space="0" w:color="auto"/>
            </w:tcBorders>
          </w:tcPr>
          <w:p w:rsidR="007B6AD7" w:rsidRPr="005C6DCC" w:rsidRDefault="007B6AD7" w:rsidP="007B6AD7">
            <w:pPr>
              <w:ind w:left="142"/>
              <w:rPr>
                <w:i/>
                <w:lang w:val="en-US"/>
              </w:rPr>
            </w:pPr>
            <w:r w:rsidRPr="005C6DCC">
              <w:rPr>
                <w:i/>
                <w:lang w:val="en-US"/>
              </w:rPr>
              <w:t>Art. 6</w:t>
            </w:r>
          </w:p>
          <w:p w:rsidR="007B6AD7" w:rsidRPr="005C6DCC" w:rsidRDefault="007B6AD7" w:rsidP="007B6AD7">
            <w:pPr>
              <w:ind w:left="142"/>
              <w:rPr>
                <w:i/>
                <w:lang w:val="en-US"/>
              </w:rPr>
            </w:pPr>
            <w:r w:rsidRPr="005C6DCC">
              <w:rPr>
                <w:i/>
                <w:lang w:val="en-US"/>
              </w:rPr>
              <w:t>Principle of equal treatment</w:t>
            </w:r>
          </w:p>
        </w:tc>
        <w:tc>
          <w:tcPr>
            <w:tcW w:w="5207" w:type="dxa"/>
            <w:tcBorders>
              <w:left w:val="single" w:sz="4" w:space="0" w:color="auto"/>
              <w:right w:val="single" w:sz="4" w:space="0" w:color="auto"/>
            </w:tcBorders>
          </w:tcPr>
          <w:p w:rsidR="007B6AD7" w:rsidRPr="005C6DCC" w:rsidRDefault="007B6AD7" w:rsidP="007B6AD7">
            <w:pPr>
              <w:ind w:left="142"/>
              <w:rPr>
                <w:rFonts w:cs="Arial"/>
                <w:i/>
                <w:szCs w:val="16"/>
                <w:lang w:val="en-US"/>
              </w:rPr>
            </w:pPr>
            <w:r w:rsidRPr="005C6DCC">
              <w:rPr>
                <w:i/>
                <w:lang w:val="en-US"/>
              </w:rPr>
              <w:t xml:space="preserve">The public must be notified in order to ensure that all market </w:t>
            </w:r>
            <w:r w:rsidRPr="005C6DCC">
              <w:rPr>
                <w:i/>
                <w:lang w:val="en-US"/>
              </w:rPr>
              <w:br/>
              <w:t xml:space="preserve">participants have the same opportunity to become aware of </w:t>
            </w:r>
            <w:r w:rsidRPr="0063370F">
              <w:rPr>
                <w:i/>
                <w:strike/>
                <w:color w:val="FF0000"/>
                <w:lang w:val="en-US"/>
              </w:rPr>
              <w:t>potentially</w:t>
            </w:r>
            <w:r w:rsidRPr="0063370F">
              <w:rPr>
                <w:i/>
                <w:color w:val="FF0000"/>
                <w:lang w:val="en-US"/>
              </w:rPr>
              <w:t xml:space="preserve"> </w:t>
            </w:r>
            <w:r w:rsidRPr="005C6DCC">
              <w:rPr>
                <w:i/>
                <w:lang w:val="en-US"/>
              </w:rPr>
              <w:t>price-sensitive facts. Selective notification of market participants constitutes a violation of the principle of equal treatment.</w:t>
            </w:r>
          </w:p>
        </w:tc>
        <w:tc>
          <w:tcPr>
            <w:tcW w:w="5814" w:type="dxa"/>
            <w:tcBorders>
              <w:left w:val="single" w:sz="4" w:space="0" w:color="auto"/>
              <w:right w:val="single" w:sz="4" w:space="0" w:color="auto"/>
            </w:tcBorders>
          </w:tcPr>
          <w:p w:rsidR="007B6AD7" w:rsidRPr="005C6DCC" w:rsidRDefault="00342E1A" w:rsidP="007B6AD7">
            <w:pPr>
              <w:ind w:left="142"/>
              <w:rPr>
                <w:lang w:val="en-US"/>
              </w:rPr>
            </w:pPr>
            <w:r w:rsidRPr="005C6DCC">
              <w:rPr>
                <w:lang w:val="en-US"/>
              </w:rPr>
              <w:t>Amended in line with Art. 53 PD LR, as amended (see above).</w:t>
            </w:r>
          </w:p>
        </w:tc>
      </w:tr>
      <w:tr w:rsidR="007B6AD7" w:rsidRPr="005C6DCC" w:rsidTr="00117EB5">
        <w:tc>
          <w:tcPr>
            <w:tcW w:w="1602" w:type="dxa"/>
            <w:tcBorders>
              <w:left w:val="single" w:sz="4" w:space="0" w:color="auto"/>
              <w:right w:val="single" w:sz="4" w:space="0" w:color="auto"/>
            </w:tcBorders>
          </w:tcPr>
          <w:p w:rsidR="007B6AD7" w:rsidRPr="005C6DCC" w:rsidRDefault="007B6AD7" w:rsidP="007B6AD7">
            <w:pPr>
              <w:ind w:left="142"/>
              <w:rPr>
                <w:i/>
                <w:lang w:val="en-US"/>
              </w:rPr>
            </w:pPr>
            <w:r w:rsidRPr="005C6DCC">
              <w:rPr>
                <w:i/>
                <w:lang w:val="en-US"/>
              </w:rPr>
              <w:t>Art. 11</w:t>
            </w:r>
          </w:p>
          <w:p w:rsidR="007B6AD7" w:rsidRPr="005C6DCC" w:rsidRDefault="007B6AD7" w:rsidP="007B6AD7">
            <w:pPr>
              <w:ind w:left="142"/>
              <w:rPr>
                <w:i/>
                <w:lang w:val="en-US"/>
              </w:rPr>
            </w:pPr>
            <w:r w:rsidRPr="005C6DCC">
              <w:rPr>
                <w:i/>
                <w:lang w:val="en-US"/>
              </w:rPr>
              <w:t>Critical trading hours</w:t>
            </w:r>
          </w:p>
        </w:tc>
        <w:tc>
          <w:tcPr>
            <w:tcW w:w="5207" w:type="dxa"/>
            <w:tcBorders>
              <w:left w:val="single" w:sz="4" w:space="0" w:color="auto"/>
              <w:right w:val="single" w:sz="4" w:space="0" w:color="auto"/>
            </w:tcBorders>
          </w:tcPr>
          <w:p w:rsidR="007B6AD7" w:rsidRPr="005C6DCC" w:rsidRDefault="007B6AD7" w:rsidP="007B6AD7">
            <w:pPr>
              <w:tabs>
                <w:tab w:val="left" w:pos="1134"/>
              </w:tabs>
              <w:ind w:left="142"/>
              <w:rPr>
                <w:rFonts w:cs="Arial"/>
                <w:szCs w:val="16"/>
                <w:lang w:val="en-US"/>
              </w:rPr>
            </w:pPr>
            <w:r w:rsidRPr="005C6DCC">
              <w:rPr>
                <w:i/>
                <w:lang w:val="en-US"/>
              </w:rPr>
              <w:t xml:space="preserve">Whenever possible, a notice containing </w:t>
            </w:r>
            <w:r w:rsidRPr="0063370F">
              <w:rPr>
                <w:i/>
                <w:strike/>
                <w:color w:val="FF0000"/>
                <w:lang w:val="en-US"/>
              </w:rPr>
              <w:t>potentially</w:t>
            </w:r>
            <w:r w:rsidRPr="0063370F">
              <w:rPr>
                <w:i/>
                <w:color w:val="FF0000"/>
                <w:lang w:val="en-US"/>
              </w:rPr>
              <w:t xml:space="preserve"> </w:t>
            </w:r>
            <w:r w:rsidRPr="005C6DCC">
              <w:rPr>
                <w:i/>
                <w:lang w:val="en-US"/>
              </w:rPr>
              <w:t xml:space="preserve">price-sensitive </w:t>
            </w:r>
            <w:r w:rsidRPr="005C6DCC">
              <w:rPr>
                <w:i/>
                <w:lang w:val="en-US"/>
              </w:rPr>
              <w:br/>
              <w:t>information should be published 90 minutes before the start of trading or after the close of trading</w:t>
            </w:r>
            <w:r w:rsidRPr="005C6DCC">
              <w:rPr>
                <w:lang w:val="en-US"/>
              </w:rPr>
              <w:t>.</w:t>
            </w:r>
          </w:p>
        </w:tc>
        <w:tc>
          <w:tcPr>
            <w:tcW w:w="5814" w:type="dxa"/>
            <w:tcBorders>
              <w:left w:val="single" w:sz="4" w:space="0" w:color="auto"/>
              <w:right w:val="single" w:sz="4" w:space="0" w:color="auto"/>
            </w:tcBorders>
          </w:tcPr>
          <w:p w:rsidR="007B6AD7" w:rsidRPr="005C6DCC" w:rsidRDefault="00342E1A" w:rsidP="007B6AD7">
            <w:pPr>
              <w:ind w:left="142"/>
              <w:rPr>
                <w:lang w:val="en-US"/>
              </w:rPr>
            </w:pPr>
            <w:r w:rsidRPr="005C6DCC">
              <w:rPr>
                <w:lang w:val="en-US"/>
              </w:rPr>
              <w:t>Amended in line with Art. 53 PD LR, as amended (see above).</w:t>
            </w:r>
          </w:p>
        </w:tc>
      </w:tr>
      <w:tr w:rsidR="007B6AD7" w:rsidRPr="005C6DCC" w:rsidTr="00117EB5">
        <w:tc>
          <w:tcPr>
            <w:tcW w:w="1602" w:type="dxa"/>
            <w:tcBorders>
              <w:left w:val="single" w:sz="4" w:space="0" w:color="auto"/>
              <w:right w:val="single" w:sz="4" w:space="0" w:color="auto"/>
            </w:tcBorders>
          </w:tcPr>
          <w:p w:rsidR="007B6AD7" w:rsidRPr="005C6DCC" w:rsidRDefault="007B6AD7" w:rsidP="007B6AD7">
            <w:pPr>
              <w:ind w:left="142"/>
              <w:rPr>
                <w:i/>
                <w:lang w:val="en-US"/>
              </w:rPr>
            </w:pPr>
            <w:r w:rsidRPr="005C6DCC">
              <w:rPr>
                <w:i/>
                <w:lang w:val="en-US"/>
              </w:rPr>
              <w:t>Art. 16</w:t>
            </w:r>
          </w:p>
          <w:p w:rsidR="007B6AD7" w:rsidRPr="005C6DCC" w:rsidRDefault="007B6AD7" w:rsidP="007B6AD7">
            <w:pPr>
              <w:ind w:left="142"/>
              <w:rPr>
                <w:i/>
                <w:lang w:val="en-US"/>
              </w:rPr>
            </w:pPr>
            <w:r w:rsidRPr="005C6DCC">
              <w:rPr>
                <w:i/>
                <w:lang w:val="en-US"/>
              </w:rPr>
              <w:t>General principle</w:t>
            </w:r>
          </w:p>
        </w:tc>
        <w:tc>
          <w:tcPr>
            <w:tcW w:w="5207" w:type="dxa"/>
            <w:tcBorders>
              <w:left w:val="single" w:sz="4" w:space="0" w:color="auto"/>
              <w:right w:val="single" w:sz="4" w:space="0" w:color="auto"/>
            </w:tcBorders>
          </w:tcPr>
          <w:p w:rsidR="007B6AD7" w:rsidRPr="005C6DCC" w:rsidRDefault="007B6AD7" w:rsidP="007B6AD7">
            <w:pPr>
              <w:tabs>
                <w:tab w:val="left" w:pos="1134"/>
              </w:tabs>
              <w:ind w:left="142"/>
              <w:rPr>
                <w:rFonts w:cs="Arial"/>
                <w:szCs w:val="16"/>
                <w:lang w:val="en-US"/>
              </w:rPr>
            </w:pPr>
            <w:r w:rsidRPr="005C6DCC">
              <w:rPr>
                <w:i/>
                <w:vertAlign w:val="superscript"/>
                <w:lang w:val="en-US"/>
              </w:rPr>
              <w:t>1</w:t>
            </w:r>
            <w:r w:rsidRPr="005C6DCC">
              <w:rPr>
                <w:i/>
                <w:lang w:val="en-US"/>
              </w:rPr>
              <w:t xml:space="preserve"> Postponement of disclosure occurs when all the conditions for publishing a </w:t>
            </w:r>
            <w:r w:rsidRPr="0063370F">
              <w:rPr>
                <w:i/>
                <w:strike/>
                <w:color w:val="FF0000"/>
                <w:lang w:val="en-US"/>
              </w:rPr>
              <w:t>potentially</w:t>
            </w:r>
            <w:r w:rsidRPr="0063370F">
              <w:rPr>
                <w:i/>
                <w:color w:val="FF0000"/>
                <w:lang w:val="en-US"/>
              </w:rPr>
              <w:t xml:space="preserve"> </w:t>
            </w:r>
            <w:r w:rsidRPr="005C6DCC">
              <w:rPr>
                <w:i/>
                <w:lang w:val="en-US"/>
              </w:rPr>
              <w:t xml:space="preserve">price-sensitive fact are fulfilled pursuant </w:t>
            </w:r>
            <w:r w:rsidRPr="005C6DCC">
              <w:rPr>
                <w:i/>
                <w:lang w:val="en-US"/>
              </w:rPr>
              <w:br/>
              <w:t xml:space="preserve">to Art. 53 </w:t>
            </w:r>
            <w:r w:rsidRPr="0063370F">
              <w:rPr>
                <w:i/>
                <w:strike/>
                <w:color w:val="FF0000"/>
                <w:lang w:val="en-US"/>
              </w:rPr>
              <w:t xml:space="preserve">para. 1 </w:t>
            </w:r>
            <w:r w:rsidRPr="005C6DCC">
              <w:rPr>
                <w:i/>
                <w:lang w:val="en-US"/>
              </w:rPr>
              <w:t>LR, but the issuer does not yet publish it for justifiable reasons.</w:t>
            </w:r>
          </w:p>
        </w:tc>
        <w:tc>
          <w:tcPr>
            <w:tcW w:w="5814" w:type="dxa"/>
            <w:tcBorders>
              <w:left w:val="single" w:sz="4" w:space="0" w:color="auto"/>
              <w:right w:val="single" w:sz="4" w:space="0" w:color="auto"/>
            </w:tcBorders>
          </w:tcPr>
          <w:p w:rsidR="007B6AD7" w:rsidRPr="005C6DCC" w:rsidRDefault="00342E1A" w:rsidP="007B6AD7">
            <w:pPr>
              <w:ind w:left="142"/>
              <w:rPr>
                <w:lang w:val="en-US"/>
              </w:rPr>
            </w:pPr>
            <w:r w:rsidRPr="005C6DCC">
              <w:rPr>
                <w:lang w:val="en-US"/>
              </w:rPr>
              <w:t>Amended in line with Art. 53 PD LR, as amended (see above).</w:t>
            </w:r>
          </w:p>
        </w:tc>
      </w:tr>
      <w:tr w:rsidR="007B6AD7" w:rsidRPr="005C6DCC" w:rsidTr="00117EB5">
        <w:tc>
          <w:tcPr>
            <w:tcW w:w="1602" w:type="dxa"/>
            <w:tcBorders>
              <w:left w:val="single" w:sz="4" w:space="0" w:color="auto"/>
              <w:right w:val="single" w:sz="4" w:space="0" w:color="auto"/>
            </w:tcBorders>
          </w:tcPr>
          <w:p w:rsidR="007B6AD7" w:rsidRPr="005C6DCC" w:rsidRDefault="007B6AD7" w:rsidP="007B6AD7">
            <w:pPr>
              <w:ind w:left="142"/>
              <w:rPr>
                <w:i/>
                <w:lang w:val="en-US"/>
              </w:rPr>
            </w:pPr>
            <w:r w:rsidRPr="005C6DCC">
              <w:rPr>
                <w:i/>
                <w:lang w:val="en-US"/>
              </w:rPr>
              <w:t>Art. 17</w:t>
            </w:r>
          </w:p>
          <w:p w:rsidR="007B6AD7" w:rsidRPr="005C6DCC" w:rsidRDefault="007B6AD7" w:rsidP="007B6AD7">
            <w:pPr>
              <w:ind w:left="142"/>
              <w:rPr>
                <w:i/>
                <w:lang w:val="en-US"/>
              </w:rPr>
            </w:pPr>
            <w:r w:rsidRPr="005C6DCC">
              <w:rPr>
                <w:i/>
                <w:lang w:val="en-US"/>
              </w:rPr>
              <w:t>Information leaks</w:t>
            </w:r>
          </w:p>
        </w:tc>
        <w:tc>
          <w:tcPr>
            <w:tcW w:w="5207" w:type="dxa"/>
            <w:tcBorders>
              <w:left w:val="single" w:sz="4" w:space="0" w:color="auto"/>
              <w:right w:val="single" w:sz="4" w:space="0" w:color="auto"/>
            </w:tcBorders>
          </w:tcPr>
          <w:p w:rsidR="007B6AD7" w:rsidRPr="005C6DCC" w:rsidRDefault="007B6AD7" w:rsidP="007B6AD7">
            <w:pPr>
              <w:tabs>
                <w:tab w:val="left" w:pos="1134"/>
              </w:tabs>
              <w:ind w:left="142"/>
              <w:rPr>
                <w:i/>
                <w:vertAlign w:val="superscript"/>
                <w:lang w:val="en-US"/>
              </w:rPr>
            </w:pPr>
            <w:r w:rsidRPr="005C6DCC">
              <w:rPr>
                <w:i/>
                <w:vertAlign w:val="superscript"/>
                <w:lang w:val="en-US"/>
              </w:rPr>
              <w:t>2</w:t>
            </w:r>
            <w:r w:rsidRPr="005C6DCC">
              <w:rPr>
                <w:i/>
                <w:lang w:val="en-US"/>
              </w:rPr>
              <w:t xml:space="preserve"> If a leak occurs, the fact must be disclosed immediately, even if publication was scheduled for later. If a leak occurs during </w:t>
            </w:r>
            <w:r w:rsidRPr="0063370F">
              <w:rPr>
                <w:i/>
                <w:color w:val="FF0000"/>
                <w:lang w:val="en-US"/>
              </w:rPr>
              <w:t xml:space="preserve">critical </w:t>
            </w:r>
            <w:r w:rsidRPr="005C6DCC">
              <w:rPr>
                <w:i/>
                <w:lang w:val="en-US"/>
              </w:rPr>
              <w:t>trading hours, SIX Exchange Regulation must be notified immediately by phone.</w:t>
            </w:r>
          </w:p>
        </w:tc>
        <w:tc>
          <w:tcPr>
            <w:tcW w:w="5814" w:type="dxa"/>
            <w:tcBorders>
              <w:left w:val="single" w:sz="4" w:space="0" w:color="auto"/>
              <w:right w:val="single" w:sz="4" w:space="0" w:color="auto"/>
            </w:tcBorders>
          </w:tcPr>
          <w:p w:rsidR="007B6AD7" w:rsidRPr="005C6DCC" w:rsidRDefault="00187A64" w:rsidP="00001204">
            <w:pPr>
              <w:ind w:left="142"/>
              <w:rPr>
                <w:lang w:val="en-US"/>
              </w:rPr>
            </w:pPr>
            <w:r w:rsidRPr="005C6DCC">
              <w:rPr>
                <w:lang w:val="en-US"/>
              </w:rPr>
              <w:t xml:space="preserve">"Trading hours" has now been replaced by "critical trading hours" in subparagraph 2. This is an editorial amendment to provide greater clarity. There is no substantive change. Issuers are still required to contact SIX Exchange Regulation if a leak occurs on a </w:t>
            </w:r>
            <w:r w:rsidR="00001204">
              <w:rPr>
                <w:lang w:val="en-US"/>
              </w:rPr>
              <w:t>trading</w:t>
            </w:r>
            <w:r w:rsidRPr="005C6DCC">
              <w:rPr>
                <w:lang w:val="en-US"/>
              </w:rPr>
              <w:t xml:space="preserve"> day between the hours of 7.30 and 5.30 pm.</w:t>
            </w:r>
          </w:p>
        </w:tc>
      </w:tr>
    </w:tbl>
    <w:p w:rsidR="001543B5" w:rsidRPr="005C6DCC" w:rsidRDefault="001543B5" w:rsidP="00001204">
      <w:pPr>
        <w:rPr>
          <w:lang w:val="en-US"/>
        </w:rPr>
      </w:pPr>
      <w:bookmarkStart w:id="2" w:name="Enclosures"/>
      <w:bookmarkEnd w:id="2"/>
    </w:p>
    <w:sectPr w:rsidR="001543B5" w:rsidRPr="005C6DCC" w:rsidSect="00C947C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01" w:right="2807" w:bottom="851" w:left="1418" w:header="1985"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D324C3" w15:done="0"/>
  <w15:commentEx w15:paraId="5036360A" w15:done="0"/>
  <w15:commentEx w15:paraId="57CB74BF" w15:done="0"/>
  <w15:commentEx w15:paraId="6BF355E6" w15:done="0"/>
  <w15:commentEx w15:paraId="71333BE8" w15:done="0"/>
  <w15:commentEx w15:paraId="4CC93470" w15:done="0"/>
  <w15:commentEx w15:paraId="701AE2EE" w15:done="0"/>
  <w15:commentEx w15:paraId="45C4B708" w15:done="0"/>
  <w15:commentEx w15:paraId="0F8DC6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90" w:rsidRPr="00C826F2" w:rsidRDefault="00120390">
      <w:r w:rsidRPr="00C826F2">
        <w:separator/>
      </w:r>
    </w:p>
  </w:endnote>
  <w:endnote w:type="continuationSeparator" w:id="0">
    <w:p w:rsidR="00120390" w:rsidRPr="00C826F2" w:rsidRDefault="00120390">
      <w:r w:rsidRPr="00C826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55 Roman">
    <w:altName w:val="Corbe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DA" w:rsidRDefault="003D4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82084"/>
      <w:docPartObj>
        <w:docPartGallery w:val="Page Numbers (Bottom of Page)"/>
        <w:docPartUnique/>
      </w:docPartObj>
    </w:sdtPr>
    <w:sdtEndPr>
      <w:rPr>
        <w:color w:val="808080" w:themeColor="background1" w:themeShade="80"/>
        <w:spacing w:val="60"/>
      </w:rPr>
    </w:sdtEndPr>
    <w:sdtContent>
      <w:p w:rsidR="00D2171D" w:rsidRDefault="005604E3">
        <w:pPr>
          <w:pStyle w:val="Footer"/>
          <w:pBdr>
            <w:top w:val="single" w:sz="4" w:space="1" w:color="D9D9D9" w:themeColor="background1" w:themeShade="D9"/>
          </w:pBdr>
          <w:rPr>
            <w:b/>
            <w:bCs/>
          </w:rPr>
        </w:pPr>
        <w:r>
          <w:fldChar w:fldCharType="begin"/>
        </w:r>
        <w:r w:rsidR="00D2171D">
          <w:instrText xml:space="preserve"> PAGE   \* MERGEFORMAT </w:instrText>
        </w:r>
        <w:r>
          <w:fldChar w:fldCharType="separate"/>
        </w:r>
        <w:r w:rsidR="003D40DA" w:rsidRPr="003D40DA">
          <w:rPr>
            <w:b/>
            <w:bCs/>
            <w:noProof/>
          </w:rPr>
          <w:t>4</w:t>
        </w:r>
        <w:r>
          <w:rPr>
            <w:b/>
            <w:bCs/>
            <w:noProof/>
          </w:rPr>
          <w:fldChar w:fldCharType="end"/>
        </w:r>
        <w:r w:rsidR="0034349E">
          <w:t xml:space="preserve"> 7</w:t>
        </w:r>
      </w:p>
    </w:sdtContent>
  </w:sdt>
  <w:p w:rsidR="00470F74" w:rsidRDefault="00470F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DA" w:rsidRDefault="003D4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90" w:rsidRPr="00C826F2" w:rsidRDefault="00120390">
      <w:r w:rsidRPr="00C826F2">
        <w:separator/>
      </w:r>
    </w:p>
  </w:footnote>
  <w:footnote w:type="continuationSeparator" w:id="0">
    <w:p w:rsidR="00120390" w:rsidRPr="00C826F2" w:rsidRDefault="00120390">
      <w:r w:rsidRPr="00C826F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DA" w:rsidRDefault="003D4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F0" w:rsidRPr="007E73B5" w:rsidRDefault="00C826F2">
    <w:pPr>
      <w:pStyle w:val="Header"/>
      <w:rPr>
        <w:color w:val="FFFFFF"/>
      </w:rPr>
    </w:pPr>
    <w:bookmarkStart w:id="3" w:name="LogoPn"/>
    <w:r>
      <w:rPr>
        <w:noProof/>
        <w:color w:val="FFFFFF"/>
        <w:lang w:val="en-US" w:eastAsia="ja-JP" w:bidi="ar-SA"/>
      </w:rPr>
      <w:drawing>
        <wp:anchor distT="0" distB="0" distL="114300" distR="114300" simplePos="0" relativeHeight="251664896" behindDoc="1" locked="1" layoutInCell="1" allowOverlap="1" wp14:anchorId="5112842A" wp14:editId="4E6513A0">
          <wp:simplePos x="0" y="0"/>
          <wp:positionH relativeFrom="page">
            <wp:posOffset>0</wp:posOffset>
          </wp:positionH>
          <wp:positionV relativeFrom="page">
            <wp:posOffset>0</wp:posOffset>
          </wp:positionV>
          <wp:extent cx="7419975" cy="723900"/>
          <wp:effectExtent l="0" t="0" r="9525" b="0"/>
          <wp:wrapNone/>
          <wp:docPr id="2" name="Oaw.2007073117505982890682.0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419975" cy="723900"/>
                  </a:xfrm>
                  <a:prstGeom prst="rect">
                    <a:avLst/>
                  </a:prstGeom>
                </pic:spPr>
              </pic:pic>
            </a:graphicData>
          </a:graphic>
        </wp:anchor>
      </w:drawing>
    </w:r>
    <w:r>
      <w:rPr>
        <w:color w:val="FFFFFF"/>
      </w:rPr>
      <w:t> </w:t>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DA" w:rsidRDefault="003D4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083ECA"/>
    <w:lvl w:ilvl="0">
      <w:start w:val="1"/>
      <w:numFmt w:val="decimal"/>
      <w:lvlText w:val="%1."/>
      <w:lvlJc w:val="left"/>
      <w:pPr>
        <w:tabs>
          <w:tab w:val="num" w:pos="1492"/>
        </w:tabs>
        <w:ind w:left="1492" w:hanging="360"/>
      </w:pPr>
    </w:lvl>
  </w:abstractNum>
  <w:abstractNum w:abstractNumId="1">
    <w:nsid w:val="FFFFFF7D"/>
    <w:multiLevelType w:val="singleLevel"/>
    <w:tmpl w:val="AD8C69EC"/>
    <w:lvl w:ilvl="0">
      <w:start w:val="1"/>
      <w:numFmt w:val="decimal"/>
      <w:lvlText w:val="%1."/>
      <w:lvlJc w:val="left"/>
      <w:pPr>
        <w:tabs>
          <w:tab w:val="num" w:pos="1209"/>
        </w:tabs>
        <w:ind w:left="1209" w:hanging="360"/>
      </w:pPr>
    </w:lvl>
  </w:abstractNum>
  <w:abstractNum w:abstractNumId="2">
    <w:nsid w:val="FFFFFF7E"/>
    <w:multiLevelType w:val="singleLevel"/>
    <w:tmpl w:val="1764BEA4"/>
    <w:lvl w:ilvl="0">
      <w:start w:val="1"/>
      <w:numFmt w:val="decimal"/>
      <w:lvlText w:val="%1."/>
      <w:lvlJc w:val="left"/>
      <w:pPr>
        <w:tabs>
          <w:tab w:val="num" w:pos="926"/>
        </w:tabs>
        <w:ind w:left="926" w:hanging="360"/>
      </w:pPr>
    </w:lvl>
  </w:abstractNum>
  <w:abstractNum w:abstractNumId="3">
    <w:nsid w:val="FFFFFF7F"/>
    <w:multiLevelType w:val="singleLevel"/>
    <w:tmpl w:val="258CD3BA"/>
    <w:lvl w:ilvl="0">
      <w:start w:val="1"/>
      <w:numFmt w:val="decimal"/>
      <w:lvlText w:val="%1."/>
      <w:lvlJc w:val="left"/>
      <w:pPr>
        <w:tabs>
          <w:tab w:val="num" w:pos="643"/>
        </w:tabs>
        <w:ind w:left="643" w:hanging="360"/>
      </w:pPr>
    </w:lvl>
  </w:abstractNum>
  <w:abstractNum w:abstractNumId="4">
    <w:nsid w:val="FFFFFF80"/>
    <w:multiLevelType w:val="singleLevel"/>
    <w:tmpl w:val="529A78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FC6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4813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6CD4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12222C"/>
    <w:lvl w:ilvl="0">
      <w:start w:val="1"/>
      <w:numFmt w:val="decimal"/>
      <w:lvlText w:val="%1."/>
      <w:lvlJc w:val="left"/>
      <w:pPr>
        <w:tabs>
          <w:tab w:val="num" w:pos="360"/>
        </w:tabs>
        <w:ind w:left="360" w:hanging="360"/>
      </w:pPr>
    </w:lvl>
  </w:abstractNum>
  <w:abstractNum w:abstractNumId="9">
    <w:nsid w:val="FFFFFF89"/>
    <w:multiLevelType w:val="singleLevel"/>
    <w:tmpl w:val="8E34FCCA"/>
    <w:lvl w:ilvl="0">
      <w:start w:val="1"/>
      <w:numFmt w:val="bullet"/>
      <w:lvlText w:val=""/>
      <w:lvlJc w:val="left"/>
      <w:pPr>
        <w:tabs>
          <w:tab w:val="num" w:pos="360"/>
        </w:tabs>
        <w:ind w:left="360" w:hanging="360"/>
      </w:pPr>
      <w:rPr>
        <w:rFonts w:ascii="Symbol" w:hAnsi="Symbol" w:hint="default"/>
      </w:rPr>
    </w:lvl>
  </w:abstractNum>
  <w:abstractNum w:abstractNumId="1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1">
    <w:nsid w:val="0D9A7A74"/>
    <w:multiLevelType w:val="hybridMultilevel"/>
    <w:tmpl w:val="CF1A98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997818"/>
    <w:multiLevelType w:val="multilevel"/>
    <w:tmpl w:val="084E07A0"/>
    <w:numStyleLink w:val="Formatvorlage2"/>
  </w:abstractNum>
  <w:abstractNum w:abstractNumId="13">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3757E0"/>
    <w:multiLevelType w:val="multilevel"/>
    <w:tmpl w:val="E92E2A82"/>
    <w:numStyleLink w:val="Formatvorlage1"/>
  </w:abstractNum>
  <w:abstractNum w:abstractNumId="15">
    <w:nsid w:val="255F6AE1"/>
    <w:multiLevelType w:val="multilevel"/>
    <w:tmpl w:val="084E07A0"/>
    <w:numStyleLink w:val="Formatvorlage2"/>
  </w:abstractNum>
  <w:abstractNum w:abstractNumId="16">
    <w:nsid w:val="25D7700A"/>
    <w:multiLevelType w:val="multilevel"/>
    <w:tmpl w:val="99861AE4"/>
    <w:lvl w:ilvl="0">
      <w:start w:val="1"/>
      <w:numFmt w:val="decimal"/>
      <w:suff w:val="space"/>
      <w:lvlText w:val="%1."/>
      <w:lvlJc w:val="left"/>
      <w:pPr>
        <w:ind w:left="0" w:firstLine="0"/>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17">
    <w:nsid w:val="2C142623"/>
    <w:multiLevelType w:val="multilevel"/>
    <w:tmpl w:val="084E07A0"/>
    <w:numStyleLink w:val="Formatvorlage2"/>
  </w:abstractNum>
  <w:abstractNum w:abstractNumId="18">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DB6CD0"/>
    <w:multiLevelType w:val="multilevel"/>
    <w:tmpl w:val="F0C8DA88"/>
    <w:name w:val="2007071614014442322377"/>
    <w:lvl w:ilvl="0">
      <w:start w:val="1"/>
      <w:numFmt w:val="low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bullet"/>
      <w:lvlRestart w:val="0"/>
      <w:lvlText w:val="–"/>
      <w:lvlJc w:val="left"/>
      <w:pPr>
        <w:tabs>
          <w:tab w:val="num" w:pos="567"/>
        </w:tabs>
        <w:ind w:left="567" w:hanging="283"/>
      </w:pPr>
      <w:rPr>
        <w:rFonts w:ascii="Arial" w:hAnsi="Arial" w:hint="default"/>
        <w:caps w:val="0"/>
        <w:strike w:val="0"/>
        <w:dstrike w:val="0"/>
        <w:vanish w:val="0"/>
        <w:color w:val="000000"/>
        <w:vertAlign w:val="baseline"/>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21">
    <w:nsid w:val="3D1B76D7"/>
    <w:multiLevelType w:val="multilevel"/>
    <w:tmpl w:val="084E07A0"/>
    <w:styleLink w:val="Formatvorlage2"/>
    <w:lvl w:ilvl="0">
      <w:start w:val="1"/>
      <w:numFmt w:val="decimal"/>
      <w:pStyle w:val="ListWithNumbers"/>
      <w:lvlText w:val="%1."/>
      <w:lvlJc w:val="left"/>
      <w:pPr>
        <w:tabs>
          <w:tab w:val="num" w:pos="284"/>
        </w:tabs>
        <w:ind w:left="284" w:hanging="284"/>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22">
    <w:nsid w:val="43BF3EBA"/>
    <w:multiLevelType w:val="multilevel"/>
    <w:tmpl w:val="E92E2A82"/>
    <w:numStyleLink w:val="Formatvorlage1"/>
  </w:abstractNum>
  <w:abstractNum w:abstractNumId="23">
    <w:nsid w:val="4DE5217B"/>
    <w:multiLevelType w:val="hybridMultilevel"/>
    <w:tmpl w:val="0A0E10D4"/>
    <w:lvl w:ilvl="0" w:tplc="01742FFA">
      <w:numFmt w:val="bullet"/>
      <w:lvlText w:val="-"/>
      <w:lvlJc w:val="left"/>
      <w:pPr>
        <w:ind w:left="-633" w:hanging="360"/>
      </w:pPr>
      <w:rPr>
        <w:rFonts w:ascii="Arial" w:eastAsia="Times New Roman" w:hAnsi="Arial" w:cs="Arial"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24">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256516E"/>
    <w:multiLevelType w:val="multilevel"/>
    <w:tmpl w:val="084E07A0"/>
    <w:numStyleLink w:val="Formatvorlage2"/>
  </w:abstractNum>
  <w:abstractNum w:abstractNumId="27">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B96383A"/>
    <w:multiLevelType w:val="multilevel"/>
    <w:tmpl w:val="E92E2A82"/>
    <w:styleLink w:val="Formatvorlage1"/>
    <w:lvl w:ilvl="0">
      <w:start w:val="1"/>
      <w:numFmt w:val="decimal"/>
      <w:lvlText w:val="%1."/>
      <w:lvlJc w:val="left"/>
      <w:pPr>
        <w:tabs>
          <w:tab w:val="num" w:pos="284"/>
        </w:tabs>
        <w:ind w:left="284" w:hanging="284"/>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29">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0">
    <w:nsid w:val="79A62B85"/>
    <w:multiLevelType w:val="hybridMultilevel"/>
    <w:tmpl w:val="B6B851E0"/>
    <w:lvl w:ilvl="0" w:tplc="04090005">
      <w:start w:val="1"/>
      <w:numFmt w:val="bullet"/>
      <w:lvlText w:val=""/>
      <w:lvlJc w:val="left"/>
      <w:pPr>
        <w:ind w:left="720" w:hanging="360"/>
      </w:pPr>
      <w:rPr>
        <w:rFonts w:ascii="Wingdings" w:hAnsi="Wingdings" w:hint="default"/>
      </w:rPr>
    </w:lvl>
    <w:lvl w:ilvl="1" w:tplc="01742FF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DC1B1C"/>
    <w:multiLevelType w:val="multilevel"/>
    <w:tmpl w:val="1CC882EA"/>
    <w:lvl w:ilvl="0">
      <w:start w:val="1"/>
      <w:numFmt w:val="bullet"/>
      <w:pStyle w:val="ListWithCheckboxes"/>
      <w:lvlText w:val=""/>
      <w:lvlJc w:val="left"/>
      <w:pPr>
        <w:tabs>
          <w:tab w:val="num" w:pos="340"/>
        </w:tabs>
        <w:ind w:left="340" w:hanging="340"/>
      </w:pPr>
      <w:rPr>
        <w:rFonts w:ascii="ZapfDingbats" w:hAnsi="ZapfDingbats" w:hint="default"/>
        <w:sz w:val="22"/>
      </w:rPr>
    </w:lvl>
    <w:lvl w:ilvl="1">
      <w:start w:val="1"/>
      <w:numFmt w:val="bullet"/>
      <w:lvlRestart w:val="0"/>
      <w:lvlText w:val=""/>
      <w:lvlJc w:val="left"/>
      <w:pPr>
        <w:tabs>
          <w:tab w:val="num" w:pos="680"/>
        </w:tabs>
        <w:ind w:left="680" w:hanging="340"/>
      </w:pPr>
      <w:rPr>
        <w:rFonts w:ascii="ZapfDingbats" w:hAnsi="ZapfDingbats" w:hint="default"/>
      </w:rPr>
    </w:lvl>
    <w:lvl w:ilvl="2">
      <w:start w:val="1"/>
      <w:numFmt w:val="bullet"/>
      <w:lvlRestart w:val="0"/>
      <w:lvlText w:val=""/>
      <w:lvlJc w:val="left"/>
      <w:pPr>
        <w:tabs>
          <w:tab w:val="num" w:pos="1021"/>
        </w:tabs>
        <w:ind w:left="1021" w:hanging="341"/>
      </w:pPr>
      <w:rPr>
        <w:rFonts w:ascii="ZapfDingbats" w:hAnsi="ZapfDingbats" w:hint="default"/>
      </w:rPr>
    </w:lvl>
    <w:lvl w:ilvl="3">
      <w:start w:val="1"/>
      <w:numFmt w:val="bullet"/>
      <w:lvlRestart w:val="0"/>
      <w:lvlText w:val=""/>
      <w:lvlJc w:val="left"/>
      <w:pPr>
        <w:tabs>
          <w:tab w:val="num" w:pos="1361"/>
        </w:tabs>
        <w:ind w:left="1361" w:hanging="340"/>
      </w:pPr>
      <w:rPr>
        <w:rFonts w:ascii="ZapfDingbats" w:hAnsi="ZapfDingbats" w:hint="default"/>
      </w:rPr>
    </w:lvl>
    <w:lvl w:ilvl="4">
      <w:start w:val="1"/>
      <w:numFmt w:val="bullet"/>
      <w:lvlRestart w:val="0"/>
      <w:lvlText w:val=""/>
      <w:lvlJc w:val="left"/>
      <w:pPr>
        <w:tabs>
          <w:tab w:val="num" w:pos="1701"/>
        </w:tabs>
        <w:ind w:left="1701" w:hanging="340"/>
      </w:pPr>
      <w:rPr>
        <w:rFonts w:ascii="ZapfDingbats" w:hAnsi="ZapfDingbats" w:hint="default"/>
      </w:rPr>
    </w:lvl>
    <w:lvl w:ilvl="5">
      <w:start w:val="1"/>
      <w:numFmt w:val="bullet"/>
      <w:lvlRestart w:val="0"/>
      <w:lvlText w:val=""/>
      <w:lvlJc w:val="left"/>
      <w:pPr>
        <w:tabs>
          <w:tab w:val="num" w:pos="2041"/>
        </w:tabs>
        <w:ind w:left="2041" w:hanging="340"/>
      </w:pPr>
      <w:rPr>
        <w:rFonts w:ascii="ZapfDingbats" w:hAnsi="ZapfDingbats" w:hint="default"/>
      </w:rPr>
    </w:lvl>
    <w:lvl w:ilvl="6">
      <w:start w:val="1"/>
      <w:numFmt w:val="bullet"/>
      <w:lvlRestart w:val="0"/>
      <w:lvlText w:val=""/>
      <w:lvlJc w:val="left"/>
      <w:pPr>
        <w:tabs>
          <w:tab w:val="num" w:pos="2381"/>
        </w:tabs>
        <w:ind w:left="2381" w:hanging="340"/>
      </w:pPr>
      <w:rPr>
        <w:rFonts w:ascii="ZapfDingbats" w:hAnsi="ZapfDingbats" w:hint="default"/>
      </w:rPr>
    </w:lvl>
    <w:lvl w:ilvl="7">
      <w:start w:val="1"/>
      <w:numFmt w:val="bullet"/>
      <w:lvlRestart w:val="0"/>
      <w:lvlText w:val=""/>
      <w:lvlJc w:val="left"/>
      <w:pPr>
        <w:tabs>
          <w:tab w:val="num" w:pos="2722"/>
        </w:tabs>
        <w:ind w:left="2722" w:hanging="341"/>
      </w:pPr>
      <w:rPr>
        <w:rFonts w:ascii="ZapfDingbats" w:hAnsi="ZapfDingbats" w:hint="default"/>
      </w:rPr>
    </w:lvl>
    <w:lvl w:ilvl="8">
      <w:start w:val="1"/>
      <w:numFmt w:val="bullet"/>
      <w:lvlRestart w:val="0"/>
      <w:lvlText w:val=""/>
      <w:lvlJc w:val="left"/>
      <w:pPr>
        <w:tabs>
          <w:tab w:val="num" w:pos="3062"/>
        </w:tabs>
        <w:ind w:left="3062" w:hanging="340"/>
      </w:pPr>
      <w:rPr>
        <w:rFonts w:ascii="ZapfDingbats" w:hAnsi="ZapfDingbats" w:hint="default"/>
      </w:rPr>
    </w:lvl>
  </w:abstractNum>
  <w:abstractNum w:abstractNumId="32">
    <w:nsid w:val="7F326723"/>
    <w:multiLevelType w:val="multilevel"/>
    <w:tmpl w:val="0728CCDA"/>
    <w:lvl w:ilvl="0">
      <w:start w:val="1"/>
      <w:numFmt w:val="bullet"/>
      <w:pStyle w:val="ListWithSymbols"/>
      <w:lvlText w:val=""/>
      <w:lvlJc w:val="left"/>
      <w:pPr>
        <w:tabs>
          <w:tab w:val="num" w:pos="284"/>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9"/>
  </w:num>
  <w:num w:numId="13">
    <w:abstractNumId w:val="16"/>
  </w:num>
  <w:num w:numId="14">
    <w:abstractNumId w:val="32"/>
  </w:num>
  <w:num w:numId="15">
    <w:abstractNumId w:val="31"/>
  </w:num>
  <w:num w:numId="16">
    <w:abstractNumId w:val="20"/>
  </w:num>
  <w:num w:numId="17">
    <w:abstractNumId w:val="27"/>
  </w:num>
  <w:num w:numId="18">
    <w:abstractNumId w:val="13"/>
  </w:num>
  <w:num w:numId="19">
    <w:abstractNumId w:val="25"/>
  </w:num>
  <w:num w:numId="20">
    <w:abstractNumId w:val="24"/>
  </w:num>
  <w:num w:numId="21">
    <w:abstractNumId w:val="18"/>
  </w:num>
  <w:num w:numId="22">
    <w:abstractNumId w:val="19"/>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4"/>
  </w:num>
  <w:num w:numId="35">
    <w:abstractNumId w:val="21"/>
  </w:num>
  <w:num w:numId="36">
    <w:abstractNumId w:val="12"/>
  </w:num>
  <w:num w:numId="37">
    <w:abstractNumId w:val="22"/>
  </w:num>
  <w:num w:numId="38">
    <w:abstractNumId w:val="15"/>
  </w:num>
  <w:num w:numId="39">
    <w:abstractNumId w:val="26"/>
  </w:num>
  <w:num w:numId="40">
    <w:abstractNumId w:val="17"/>
  </w:num>
  <w:num w:numId="41">
    <w:abstractNumId w:val="11"/>
  </w:num>
  <w:num w:numId="42">
    <w:abstractNumId w:val="23"/>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a Price">
    <w15:presenceInfo w15:providerId="Windows Live" w15:userId="6f00df64e81eeb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80"/>
  <w:consecutiveHyphenLimit w:val="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 w:val=" "/>
    <w:docVar w:name="Date.Format.Long" w:val="4. April 2014"/>
    <w:docVar w:name="Date.Format.Long.dateValue" w:val="41733"/>
    <w:docVar w:name="OawAttachedTemplate" w:val="Blank.owt"/>
    <w:docVar w:name="OawBuiltInDocProps" w:val="&lt;OawBuiltInDocProps&gt;&lt;default profileUID=&quot;0&quot;&gt;&lt;word&gt;&lt;fileName&gt;&lt;/fileName&gt;&lt;title&gt;&lt;value type=&quot;OawLanguage&quot; name=&quot;Doc.Space&quot;&gt;&lt;separator text=&quot;&quot;&gt;&lt;/separator&gt;&lt;format text=&quot;&quot;&gt;&lt;/format&gt;&lt;/value&gt;&lt;/title&gt;&lt;/word&gt;&lt;PDF&gt;&lt;fileName&gt;&lt;/fileName&gt;&lt;title&gt;&lt;value type=&quot;OawLanguage&quot; name=&quot;Doc.Space&quot;&gt;&lt;separator text=&quot;&quot;&gt;&lt;/separator&gt;&lt;format text=&quot;&quot;&gt;&lt;/format&gt;&lt;/value&gt;&lt;/title&gt;&lt;/PDF&gt;&lt;/default&gt;&lt;/OawBuiltInDocProps&gt;_x000d_"/>
    <w:docVar w:name="OawCreatedWithOfficeatworkVersion" w:val="4.1 SP2 (4.1.2120)"/>
    <w:docVar w:name="OawCreatedWithProjectID" w:val="sixgroupcom"/>
    <w:docVar w:name="OawCreatedWithProjectVersion" w:val="27"/>
    <w:docVar w:name="OawDate.Manual" w:val="&lt;document&gt;&lt;OawDateManual name=&quot;Date.Format.Long&quot;&gt;&lt;profile type=&quot;default&quot; UID=&quot;&quot; sameAsDefault=&quot;0&quot;&gt;&lt;format UID=&quot;2009111616291914215847&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profile type=&quot;print&quot; UID=&quot;1&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quot; sameAsDefault=&quot;0&quot;&gt;&lt;documentProperty UID=&quot;2002122011014149059130932&quot; dataSourceUID=&quot;prj.2003050916522158373536&quot;/&gt;&lt;type type=&quot;OawDatabase&quot;&gt;&lt;OawDatabase table=&quot;Data&quot; field=&quot;LogoColor&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2122011014149059130932&quot; dataSourceUID=&quot;prj.2003050916522158373536&quot;/&gt;&lt;type type=&quot;OawDatabase&quot;&gt;&lt;OawDatabase table=&quot;Data&quot; field=&quot;LogoColor&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111616291914215847&quot; type=&quot;6&quot; defaultValue=&quot;%OawCreationDate%&quot; dateFormat=&quot;Date.Format.Long&quot;/&gt;&lt;/profile&gt;&lt;/OawDateManual&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Payment1&quot;&gt;&lt;profile type=&quot;default&quot; UID=&quot;&quot; sameAsDefault=&quot;0&quot;&gt;&lt;documentProperty UID=&quot;2002122011014149059130932&quot; dataSourceUID=&quot;prj.2003050916522158373536&quot;/&gt;&lt;type type=&quot;OawDatabase&quot;&gt;&lt;OawDatabase table=&quot;Data&quot; field=&quot;Payment1&quot;/&gt;&lt;/type&gt;&lt;/profile&gt;&lt;/OawDocProperty&gt;_x000d__x0009_&lt;OawDocProperty name=&quot;Organisation.Payment2&quot;&gt;&lt;profile type=&quot;default&quot; UID=&quot;&quot; sameAsDefault=&quot;0&quot;&gt;&lt;documentProperty UID=&quot;2002122011014149059130932&quot; dataSourceUID=&quot;prj.2003050916522158373536&quot;/&gt;&lt;type type=&quot;OawDatabase&quot;&gt;&lt;OawDatabase table=&quot;Data&quot; field=&quot;Payment2&quot;/&gt;&lt;/type&gt;&lt;/profile&gt;&lt;/OawDocProperty&gt;_x000d__x0009_&lt;OawDocProperty name=&quot;Organisation.Payment3&quot;&gt;&lt;profile type=&quot;default&quot; UID=&quot;&quot; sameAsDefault=&quot;0&quot;&gt;&lt;documentProperty UID=&quot;2002122011014149059130932&quot; dataSourceUID=&quot;prj.2003050916522158373536&quot;/&gt;&lt;type type=&quot;OawDatabase&quot;&gt;&lt;OawDatabase table=&quot;Data&quot; field=&quot;Payment3&quot;/&gt;&lt;/type&gt;&lt;/profile&gt;&lt;/OawDocProperty&gt;_x000d__x0009_&lt;OawDocProperty name=&quot;Organisation.Payment4&quot;&gt;&lt;profile type=&quot;default&quot; UID=&quot;&quot; sameAsDefault=&quot;0&quot;&gt;&lt;documentProperty UID=&quot;2002122011014149059130932&quot; dataSourceUID=&quot;prj.2003050916522158373536&quot;/&gt;&lt;type type=&quot;OawDatabase&quot;&gt;&lt;OawDatabase table=&quot;Data&quot; field=&quot;Payment4&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InlineAnchor name=&quot;CardsCombiP1&quot;&gt;&lt;profile type=&quot;default&quot; UID=&quot;&quot; sameAsDefault=&quot;0&quot;&gt;&lt;/profile&gt;&lt;/OawInlineAnchor&gt;_x000d__x0009_&lt;OawInlineAnchor name=&quot;CardsCombiPn&quot;&gt;&lt;profile type=&quot;default&quot; UID=&quot;&quot; sameAsDefault=&quot;0&quot;&gt;&lt;/profile&gt;&lt;/OawInlineAnchor&gt;_x000d__x0009_&lt;OawPicture name=&quot;CardsCombi&quot;&gt;&lt;profile type=&quot;default&quot; UID=&quot;&quot; sameAsDefault=&quot;0&quot;&gt;&lt;forma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 UID=&quot;2002122011014149059130932&quot; dataSourceUID=&quot;prj.2003050916522158373536&quot;/&gt;&lt;type type=&quot;OawDatabase&quot;&gt;&lt;OawDatabase table=&quot;Data&quot; field=&quot;CardsCombiColor&quot;/&gt;&lt;/type&gt;&lt;/profile&gt;&lt;profile type=&quot;print&quot; UID=&quot;1&quot; sameAsDefault=&quot;0&quot;&gt;&lt;documentProperty UID=&quot;2002122011014149059130932&quot; dataSourceUID=&quot;prj.2003050916522158373536&quot;/&gt;&lt;type type=&quot;OawDatabase&quot;&gt;&lt;OawDatabase table=&quot;Data&quot; field=&quot;CardsCombiBlackWhite&quot;/&gt;&lt;/type&gt;&lt;/profile&gt;&lt;profile type=&quot;print&quot; UID=&quot;2&quot; sameAsDefault=&quot;0&quot;&gt;&lt;documentProperty UID=&quot;2002122011014149059130932&quot; dataSourceUID=&quot;prj.2003050916522158373536&quot;/&gt;&lt;type type=&quot;OawDatabase&quot;&gt;&lt;OawDatabase table=&quot;Data&quot; field=&quot;CardsCombiColor&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CardsCombi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CardsCombi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CardsCombi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CardsCombiColor&quot;/&gt;&lt;/type&gt;&lt;/profile&gt;&lt;/OawPicture&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DocRef&quot;&gt;&lt;profile type=&quot;default&quot; UID=&quot;&quot; sameAsDefault=&quot;0&quot;&gt;&lt;documentProperty UID=&quot;2004112217333376588294&quot; dataSourceUID=&quot;prj.2004111209271974627605&quot;/&gt;&lt;type type=&quot;OawCustomFields&quot;&gt;&lt;OawCustomFields table=&quot;Data&quot; field=&quot;DocRef&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CardsCombiColor&quot;&gt;&lt;profile type=&quot;default&quot; UID=&quot;&quot; sameAsDefault=&quot;0&quot;&gt;&lt;documentProperty UID=&quot;2002122011014149059130932&quot; dataSourceUID=&quot;prj.2003050916522158373536&quot;/&gt;&lt;type type=&quot;OawDatabase&quot;&gt;&lt;OawDatabase table=&quot;Data&quot; field=&quot;CardsCombiColor&quot;/&gt;&lt;/type&gt;&lt;/profile&gt;&lt;/OawDocProperty&gt;_x000d__x0009_&lt;OawBookmark name=&quot;DocumentType&quot;&gt;&lt;profile type=&quot;default&quot; UID=&quot;&quot; sameAsDefault=&quot;0&quot;&gt;&lt;/profile&gt;&lt;/OawBookmark&gt;_x000d__x0009_&lt;OawDocProperty name=&quot;DocumentType&quot;&gt;&lt;profile type=&quot;default&quot; UID=&quot;&quot; sameAsDefault=&quot;0&quot;&gt;&lt;documentProperty UID=&quot;2003070216009988776655&quot; sourceUID=&quot;2003070216009988776655&quot;/&gt;&lt;type type=&quot;WordBookmark&quot;&gt;&lt;WordBookmark name=&quot;DocumentType&quot;/&gt;&lt;/type&gt;&lt;/profile&gt;&lt;/OawDocProperty&gt;_x000d__x0009_&lt;OawBookmark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cumentType.Blank&quot;/&gt;&lt;/type&gt;&lt;/profile&gt;&lt;/OawBookmark&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lt;/document&gt;_x000d_"/>
    <w:docVar w:name="OawDistributionEnabled" w:val="&lt;Profiles&gt;&lt;Distribution type=&quot;2&quot; UID=&quot;1&quot;/&gt;&lt;Distribution type=&quot;2&quot; UID=&quot;2&quot;/&gt;&lt;Distribution type=&quot;2&quot; UID=&quot;3&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2011014149059130932" w:val="&lt;source&gt;&lt;Fields List=&quot;LogoColor|Organisation|Department|City|Footer1|Footer2|Footer3|Footer4|Payment1|Payment2|Payment3|Payment4|Internet|CardsCombiColor|LogoBlackWhite|CardsCombiBlackWhite|LogoColor|CardsCombiColor|LogoColor|LogoBlackWhite|CardsCombiBlackWhite|LogoColor|CardsCombiColor|LogoBlackWhite|CardsCombiBlackWhite|LogoColor|CardsCombi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DocProperty name=&quot;Organisation&quot; field=&quot;Organisation&quot;/&gt;&lt;OawDocProperty name=&quot;Organisation.Department&quot; field=&quot;Department&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Payment1&quot; field=&quot;Payment1&quot;/&gt;&lt;OawDocProperty name=&quot;Organisation.Payment2&quot; field=&quot;Payment2&quot;/&gt;&lt;OawDocProperty name=&quot;Organisation.Payment3&quot; field=&quot;Payment3&quot;/&gt;&lt;OawDocProperty name=&quot;Organisation.Payment4&quot; field=&quot;Payment4&quot;/&gt;&lt;OawDocProperty name=&quot;Organisation.Internet&quot; field=&quot;Internet&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OawDocProperty name=&quot;Organisation.Organisation&quot; field=&quot;Organisation&quot;/&gt;&lt;OawDocProperty name=&quot;Organisation.CardsCombiColor&quot; field=&quot;CardsCombiColor&quot;/&gt;&lt;/profile&gt;&lt;profile type=&quot;print&quot; UID=&quot;1&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print&quot; UID=&quot;2&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print&quot; UID=&quot;4&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profile type=&quot;send&quot; UID=&quot;2003010711200895123470110&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send&quot; UID=&quot;2006120514175878093883&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save&quot; UID=&quot;2004062216425255253277&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save&quot; UID=&quot;2006120514401556040061&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Classification|DocRef|DocumentType.Blank|Domain:&quot;/&gt;&lt;profile type=&quot;default&quot; UID=&quot;&quot; sameAsDefault=&quot;0&quot;&gt;&lt;OawDocProperty name=&quot;Classification&quot; field=&quot;Classification&quot;/&gt;&lt;OawDocProperty name=&quot;DocRef&quot; field=&quot;DocRef&quot;/&gt;&lt;OawBookmark name=&quot;CustomFieldDocumentType&quot; field=&quot;DocumentType.Blank&quot;/&gt;&lt;OawDocProperty name=&quot;CustomField.Domain&quot; field=&quot;Domain:&quot;/&gt;&lt;/profile&gt;&lt;/source&gt;"/>
    <w:docVar w:name="OawDocProp.2006040509495284662868" w:val="&lt;source&gt;&lt;Fields List=&quot;Name|Initials&quot;/&gt;&lt;profile type=&quot;default&quot; UID=&quot;&quot; sameAsDefault=&quot;0&quot;&gt;&lt;OawDocProperty name=&quot;Author&quot; field=&quot;Name&quot;/&gt;&lt;OawDocProperty name=&quot;Author.Name&quot; field=&quot;Name&quot;/&gt;&lt;OawDocProperty name=&quot;Author.Initials&quot; field=&quot;Initials&quot;/&gt;&lt;/profile&gt;&lt;/source&gt;"/>
    <w:docVar w:name="OawDocPropSource" w:val="&lt;DocProps&gt;&lt;DocProp UID=&quot;2002122011014149059130932&quot; EntryUID=&quot;2010012815151195830996&quot;&gt;&lt;Field Name=&quot;IDName&quot; Value=&quot;SER, SIX Exchange Regulation, Zurich, Selnaustrasse&quot;/&gt;&lt;Field Name=&quot;Organisation&quot; Value=&quot;SIX Swiss Exchange AG&quot;/&gt;&lt;Field Name=&quot;Address1&quot; Value=&quot;SIX Exchange Regulation&quot;/&gt;&lt;Field Name=&quot;Address2&quot; Value=&quot;Selnaustrasse 30&quot;/&gt;&lt;Field Name=&quot;Address3&quot; Value=&quot;CH-8001 Zürich&quot;/&gt;&lt;Field Name=&quot;Address4&quot; Value=&quot;&quot;/&gt;&lt;Field Name=&quot;Telefon&quot; Value=&quot;+41 58 399 5454&quot;/&gt;&lt;Field Name=&quot;Fax&quot; Value=&quot;+41 58 499 5455&quot;/&gt;&lt;Field Name=&quot;Country&quot; Value=&quot;&quot;/&gt;&lt;Field Name=&quot;LogoColor&quot; Value=&quot;%Logos%\SIX_logo_SER_a4_rgb_2100.200.emf&quot;/&gt;&lt;Field Name=&quot;LogoBlackWhite&quot; Value=&quot;%Logos%\SIX_logo_SER_a4_black_rgb_2100.200.emf&quot;/&gt;&lt;Field Name=&quot;Address5&quot; Value=&quot;&quot;/&gt;&lt;Field Name=&quot;Address6&quot; Value=&quot;&quot;/&gt;&lt;Field Name=&quot;Email&quot; Value=&quot;&quot;/&gt;&lt;Field Name=&quot;Internet&quot; Value=&quot;www.six-exchange-regulation.com&quot;/&gt;&lt;Field Name=&quot;City&quot; Value=&quot;Zürich&quot;/&gt;&lt;Field Name=&quot;Footer1&quot; Value=&quot;&quot;/&gt;&lt;Field Name=&quot;Footer2&quot; Value=&quot;&quot;/&gt;&lt;Field Name=&quot;Footer3&quot; Value=&quot;&quot;/&gt;&lt;Field Name=&quot;Footer4&quot; Value=&quot;&quot;/&gt;&lt;Field Name=&quot;MailingAddress1&quot; Value=&quot;Postfach 1758&quot;/&gt;&lt;Field Name=&quot;MailingAddress4&quot; Value=&quot;&quot;/&gt;&lt;Field Name=&quot;MailingAddress3&quot; Value=&quot;&quot;/&gt;&lt;Field Name=&quot;MailingAddress2&quot; Value=&quot;CH-8021 Zürich&quot;/&gt;&lt;Field Name=&quot;Payment1&quot; Value=&quot;&quot;/&gt;&lt;Field Name=&quot;Payment2&quot; Value=&quot;&quot;/&gt;&lt;Field Name=&quot;Payment3&quot; Value=&quot;&quot;/&gt;&lt;Field Name=&quot;Payment4&quot; Value=&quot;&quot;/&gt;&lt;Field Name=&quot;Department&quot; Value=&quot;&quot;/&gt;&lt;Field Name=&quot;CardsCombiColor&quot; Value=&quot;&quot;/&gt;&lt;Field Name=&quot;CardsCombiBlackWhite&quot; Value=&quot;&quot;/&gt;&lt;Field Name=&quot;FLSISColor&quot; Value=&quot;&quot;/&gt;&lt;Field Name=&quot;FLSISBlackWhite&quot; Value=&quot;&quot;/&gt;&lt;Field Name=&quot;LogosNameTags&quot; Value=&quot;%Logos%\SIX_NameTags_SER_a4_rgb.2100.2970.png&quot;/&gt;&lt;Field Name=&quot;Data_UID&quot; Value=&quot;2010012815151195830996&quot;/&gt;&lt;Field Name=&quot;Field_Name&quot; Value=&quot;Address2&quot;/&gt;&lt;Field Name=&quot;Field_UID&quot; Value=&quot;20030218192855313093400587&quot;/&gt;&lt;Field Name=&quot;ML_LCID&quot; Value=&quot;2055&quot;/&gt;&lt;Field Name=&quot;ML_Value&quot; Value=&quot;Selnaustrasse 30&quot;/&gt;&lt;/DocProp&gt;&lt;DocProp UID=&quot;2006040509495284662868&quot; EntryUID=&quot;tkr41@BASE.DOM&quot;&gt;&lt;Field Name=&quot;IDName&quot; Value=&quot;Andrea Rüttimann (tkr41)&quot;/&gt;&lt;Field Name=&quot;Name&quot; Value=&quot;Andrea Rüttimann&quot;/&gt;&lt;Field Name=&quot;DirectPhone&quot; Value=&quot;+41 58 399 2929&quot;/&gt;&lt;Field Name=&quot;DirectFax&quot; Value=&quot;&quot;/&gt;&lt;Field Name=&quot;Mobile&quot; Value=&quot;+41 79 879 4079&quot;/&gt;&lt;Field Name=&quot;EMail&quot; Value=&quot;Andrea.Ruettimann@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r41&quot;/&gt;&lt;Field Name=&quot;Data_UID&quot; Value=&quot;tkr41@BASE.DOM&quot;/&gt;&lt;Field Name=&quot;Field_Name&quot; Value=&quot;&quot;/&gt;&lt;Field Name=&quot;Field_UID&quot; Value=&quot;&quot;/&gt;&lt;Field Name=&quot;ML_LCID&quot; Value=&quot;&quot;/&gt;&lt;Field Name=&quot;ML_Value&quot; Value=&quot;&quot;/&gt;&lt;/DocProp&gt;&lt;DocProp UID=&quot;200212191811121321310321301031x&quot; EntryUID=&quot;tkr41@BASE.DOM&quot;&gt;&lt;Field Name=&quot;IDName&quot; Value=&quot;Andrea Rüttimann (tkr41)&quot;/&gt;&lt;Field Name=&quot;Name&quot; Value=&quot;Andrea Rüttimann&quot;/&gt;&lt;Field Name=&quot;DirectPhone&quot; Value=&quot;+41 58 399 2929&quot;/&gt;&lt;Field Name=&quot;DirectFax&quot; Value=&quot;&quot;/&gt;&lt;Field Name=&quot;Mobile&quot; Value=&quot;+41 79 879 4079&quot;/&gt;&lt;Field Name=&quot;EMail&quot; Value=&quot;Andrea.Ruettimann@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r41&quot;/&gt;&lt;Field Name=&quot;Data_UID&quot; Value=&quot;tkr41@BASE.DOM&quot;/&gt;&lt;Field Name=&quot;Field_Name&quot; Value=&quot;&quot;/&gt;&lt;Field Name=&quot;Field_UID&quot; Value=&quot;&quot;/&gt;&lt;Field Name=&quot;ML_LCID&quot; Value=&quot;&quot;/&gt;&lt;Field Name=&quot;ML_Value&quot; Value=&quot;&quot;/&gt;&lt;/DocProp&gt;&lt;DocProp UID=&quot;2002122010583847234010578&quot; EntryUID=&quot;tkr41@BASE.DOM&quot;&gt;&lt;Field Name=&quot;IDName&quot; Value=&quot;Andrea Rüttimann (tkr41)&quot;/&gt;&lt;Field Name=&quot;Name&quot; Value=&quot;Andrea Rüttimann&quot;/&gt;&lt;Field Name=&quot;DirectPhone&quot; Value=&quot;+41 58 399 2929&quot;/&gt;&lt;Field Name=&quot;DirectFax&quot; Value=&quot;&quot;/&gt;&lt;Field Name=&quot;Mobile&quot; Value=&quot;+41 79 879 4079&quot;/&gt;&lt;Field Name=&quot;EMail&quot; Value=&quot;Andrea.Ruettimann@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r41&quot;/&gt;&lt;Field Name=&quot;Data_UID&quot; Value=&quot;tkr41@BASE.DOM&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0349849758974438574&quot; EntryUID=&quot;2012041113222067147808&quot;&gt;&lt;Field Name=&quot;IDName&quot; Value=&quot;SER, Exchange Regulation, default (color fields)&quot;/&gt;&lt;Field Name=&quot;Content&quot; Value=&quot;%Backgrounds%\DCM\DCM_SER_content_default.jpg&quot;/&gt;&lt;Field Name=&quot;First&quot; Value=&quot;%Backgrounds%\DCM\DCM_SER_first_default.jpg&quot;/&gt;&lt;Field Name=&quot;Chapter&quot; Value=&quot;%Backgrounds%\DCM\DCM_SER_chapter_default.jpg&quot;/&gt;&lt;Field Name=&quot;Last&quot; Value=&quot;%Backgrounds%\DCM\DCM_SER_last_default.jpg&quot;/&gt;&lt;Field Name=&quot;ThemeDefault&quot; Value=&quot;%Themes%\DSX.thmx&quot;/&gt;&lt;Field Name=&quot;ThemesPresentation&quot; Value=&quot;%Themes%\DSX.thmx|%Themes%\DSX_2.thmx&quot;/&gt;&lt;Field Name=&quot;ThemesSlides&quot; Value=&quot;%Themes%\DSX.thmx|%Themes%\DSX_2.thmx&quot;/&gt;&lt;Field Name=&quot;ThemesObjects&quot; Value=&quot;%Themes%\SIX.thmx|%Themes%\SIX_2.thmx;%Themes%\DSX.thmx|%Themes%\DSX_2.thmx;%Themes%\DSS.thmx|%Themes%\DSS_2.thmx;%Themes%\DFI.thmx|%Themes%\DFI_2.thmx;%Themes%\DPS.thmx|%Themes%\DPS_2.thmx&quot;/&gt;&lt;Field Name=&quot;Data_UID&quot; Value=&quot;2012041113222067147808&quot;/&gt;&lt;Field Name=&quot;Field_Name&quot; Value=&quot;IDName&quot;/&gt;&lt;Field Name=&quot;Field_UID&quot; Value=&quot;20030218192734312289040517&quot;/&gt;&lt;Field Name=&quot;ML_LCID&quot; Value=&quot;2055&quot;/&gt;&lt;Field Name=&quot;ML_Value&quot; Value=&quot;&quot;/&gt;&lt;/DocProp&gt;&lt;DocProp UID=&quot;2004112217333376588294&quot; EntryUID=&quot;2004123010144120300001&quot;&gt;&lt;Field UID=&quot;2010457458648437435754&quot; Name=&quot;DocumentType.Blank&quot; Value=&quot;&quot;/&gt;&lt;Field UID=&quot;2005042611175985034679&quot; Name=&quot;Classification&quot; Value=&quot;&quot;/&gt;&lt;Field UID=&quot;2010052614322973813015&quot; Name=&quot;DocRef&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60&quot; Icon=&quot;3546&quot; Label=&quot;&amp;lt;translate&amp;gt;Style.Topic060&amp;lt;/translate&amp;gt;&quot; Command=&quot;StyleApply&quot; Parameter=&quot;Topic060&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60Line&quot; Icon=&quot;3546&quot; Label=&quot;&amp;lt;translate&amp;gt;Style.Topic060Line&amp;lt;/translate&amp;gt;&quot; Command=&quot;StyleApply&quot; Parameter=&quot;Topic060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gt;_x000d_&lt;/MenusDef&gt;"/>
    <w:docVar w:name="OawNumPages" w:val="4"/>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1"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3"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P1, LogoPn&quot;/&gt;&lt;OawPicture name=&quot;CardsCombi&quot; field=&quot;&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documentProperty&gt;&lt;documentProperty UID=&quot;2003070216009988776655&quot;&gt;&lt;OawDocProperty name=&quot;Subject&quot; field=&quot;Subject&quot;/&gt;&lt;OawDocProperty name=&quot;DocumentType&quot; field=&quot;DocumentType&quot;/&gt;&lt;/documentProperty&gt;&lt;/source&gt;"/>
    <w:docVar w:name="OawPrintRestore.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Restore.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Restore.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Restore.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documentProperty&gt;&lt;documentProperty UID=&quot;2003070216009988776655&quot;&gt;&lt;OawDocProperty name=&quot;Subject&quot; field=&quot;Subject&quot;/&gt;&lt;OawDocProperty name=&quot;DocumentType&quot; field=&quot;DocumentType&quot;/&gt;&lt;/documentProperty&gt;&lt;/source&gt;"/>
    <w:docVar w:name="OawProjectID" w:val="sixgroupcom"/>
    <w:docVar w:name="OawRecipients" w:val="&lt;?xml version=&quot;1.0&quot;?&gt;_x000d_&lt;Recipients&gt;&lt;Recipient&gt;&lt;UID&gt;2014040414464435501537&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Recipient&gt;&lt;/Recipients&gt;_x000d_"/>
    <w:docVar w:name="OawSave.2004062216425255253277"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av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aveRestore.2004062216425255253277"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aveRestor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0349849758974438574" w:val="&lt;empty/&gt;"/>
    <w:docVar w:name="OawSend.2003010711200895123470110"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nd.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ndRestore.2003010711200895123470110"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ndRestore.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TemplateProperties" w:val="password:=&lt;Semicolon/&gt;MnO`rrvnqc.=;jumpToFirstField:=1;dotReverenceRemove:=1;resizeA4Letter:=0;unpdateDocPropsOnNewOnly:=1;showAllNoteItems:=0;CharCodeChecked:=;CharCodeUnchecked:=;WizardSteps:=0|1|4;DocumentTitle:=&lt;translate&gt;Template.Blank&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07073117505982890682" w:val="SIX_logo_SER_a4_rgb_2100.200.emf;2012.04.20-09:34:34"/>
    <w:docVar w:name="OawVersionPictureInline.2007073117505982890682" w:val="SIX_logo_SER_a4_rgb_2100.200.emf;2012.04.20-09:34:34"/>
  </w:docVars>
  <w:rsids>
    <w:rsidRoot w:val="00C826F2"/>
    <w:rsid w:val="00001204"/>
    <w:rsid w:val="00004BCB"/>
    <w:rsid w:val="0001054A"/>
    <w:rsid w:val="0001064A"/>
    <w:rsid w:val="00013F0C"/>
    <w:rsid w:val="00014842"/>
    <w:rsid w:val="000208DB"/>
    <w:rsid w:val="00021C22"/>
    <w:rsid w:val="0002562E"/>
    <w:rsid w:val="000260A8"/>
    <w:rsid w:val="00026D31"/>
    <w:rsid w:val="00033610"/>
    <w:rsid w:val="00033843"/>
    <w:rsid w:val="0003615F"/>
    <w:rsid w:val="00040FD6"/>
    <w:rsid w:val="00042E34"/>
    <w:rsid w:val="00044115"/>
    <w:rsid w:val="00047F26"/>
    <w:rsid w:val="0005055C"/>
    <w:rsid w:val="000531A4"/>
    <w:rsid w:val="00055FA5"/>
    <w:rsid w:val="000570DB"/>
    <w:rsid w:val="00062C3F"/>
    <w:rsid w:val="00065075"/>
    <w:rsid w:val="000719F7"/>
    <w:rsid w:val="0007458D"/>
    <w:rsid w:val="00080A1D"/>
    <w:rsid w:val="00086EF1"/>
    <w:rsid w:val="000877C2"/>
    <w:rsid w:val="0009358E"/>
    <w:rsid w:val="00094A5F"/>
    <w:rsid w:val="00094BC4"/>
    <w:rsid w:val="0009507B"/>
    <w:rsid w:val="000951F9"/>
    <w:rsid w:val="00095571"/>
    <w:rsid w:val="00096245"/>
    <w:rsid w:val="00097FDC"/>
    <w:rsid w:val="000A1366"/>
    <w:rsid w:val="000A576D"/>
    <w:rsid w:val="000A67FE"/>
    <w:rsid w:val="000A6900"/>
    <w:rsid w:val="000A7BE1"/>
    <w:rsid w:val="000B0ACC"/>
    <w:rsid w:val="000B3B9B"/>
    <w:rsid w:val="000B3CD3"/>
    <w:rsid w:val="000B4D19"/>
    <w:rsid w:val="000B637B"/>
    <w:rsid w:val="000B67F1"/>
    <w:rsid w:val="000C02FA"/>
    <w:rsid w:val="000C0564"/>
    <w:rsid w:val="000C2034"/>
    <w:rsid w:val="000C4374"/>
    <w:rsid w:val="000C7565"/>
    <w:rsid w:val="000D23A4"/>
    <w:rsid w:val="000D4BA6"/>
    <w:rsid w:val="000D6488"/>
    <w:rsid w:val="000E07C1"/>
    <w:rsid w:val="000F6A8B"/>
    <w:rsid w:val="000F6CD0"/>
    <w:rsid w:val="000F79CA"/>
    <w:rsid w:val="00100419"/>
    <w:rsid w:val="00105406"/>
    <w:rsid w:val="00106697"/>
    <w:rsid w:val="0011198C"/>
    <w:rsid w:val="00111B51"/>
    <w:rsid w:val="0011312B"/>
    <w:rsid w:val="0011572E"/>
    <w:rsid w:val="00115E17"/>
    <w:rsid w:val="00117EB5"/>
    <w:rsid w:val="00117F6B"/>
    <w:rsid w:val="00120390"/>
    <w:rsid w:val="00123A44"/>
    <w:rsid w:val="00130547"/>
    <w:rsid w:val="001332A9"/>
    <w:rsid w:val="001333CF"/>
    <w:rsid w:val="001346FA"/>
    <w:rsid w:val="001349C9"/>
    <w:rsid w:val="00137978"/>
    <w:rsid w:val="00140A3C"/>
    <w:rsid w:val="001416EF"/>
    <w:rsid w:val="00141CA8"/>
    <w:rsid w:val="001423BF"/>
    <w:rsid w:val="001543B5"/>
    <w:rsid w:val="0015486F"/>
    <w:rsid w:val="00155D41"/>
    <w:rsid w:val="0015645A"/>
    <w:rsid w:val="00161167"/>
    <w:rsid w:val="00171CC5"/>
    <w:rsid w:val="00180550"/>
    <w:rsid w:val="00183064"/>
    <w:rsid w:val="00185924"/>
    <w:rsid w:val="00185C83"/>
    <w:rsid w:val="00186903"/>
    <w:rsid w:val="00186D97"/>
    <w:rsid w:val="00187A64"/>
    <w:rsid w:val="0019160A"/>
    <w:rsid w:val="0019244C"/>
    <w:rsid w:val="001929DB"/>
    <w:rsid w:val="00195207"/>
    <w:rsid w:val="00197FFB"/>
    <w:rsid w:val="001A0D83"/>
    <w:rsid w:val="001A3CBE"/>
    <w:rsid w:val="001A62E2"/>
    <w:rsid w:val="001B16E3"/>
    <w:rsid w:val="001B527A"/>
    <w:rsid w:val="001B7159"/>
    <w:rsid w:val="001C1F80"/>
    <w:rsid w:val="001C714B"/>
    <w:rsid w:val="001C7327"/>
    <w:rsid w:val="001D4D9C"/>
    <w:rsid w:val="001E77F8"/>
    <w:rsid w:val="001F0620"/>
    <w:rsid w:val="001F1065"/>
    <w:rsid w:val="001F16CC"/>
    <w:rsid w:val="001F5040"/>
    <w:rsid w:val="00200F12"/>
    <w:rsid w:val="002030D9"/>
    <w:rsid w:val="0020311D"/>
    <w:rsid w:val="00207F11"/>
    <w:rsid w:val="00211561"/>
    <w:rsid w:val="00211E36"/>
    <w:rsid w:val="0021393D"/>
    <w:rsid w:val="0022098A"/>
    <w:rsid w:val="0022436B"/>
    <w:rsid w:val="00224D7C"/>
    <w:rsid w:val="00226E06"/>
    <w:rsid w:val="00226F5A"/>
    <w:rsid w:val="002273B9"/>
    <w:rsid w:val="002315B5"/>
    <w:rsid w:val="00232820"/>
    <w:rsid w:val="00247162"/>
    <w:rsid w:val="002503DC"/>
    <w:rsid w:val="00253748"/>
    <w:rsid w:val="00254ACF"/>
    <w:rsid w:val="002571B1"/>
    <w:rsid w:val="00261221"/>
    <w:rsid w:val="002645DC"/>
    <w:rsid w:val="00267E68"/>
    <w:rsid w:val="00270E31"/>
    <w:rsid w:val="00271915"/>
    <w:rsid w:val="00276507"/>
    <w:rsid w:val="002767C3"/>
    <w:rsid w:val="00276904"/>
    <w:rsid w:val="00280C02"/>
    <w:rsid w:val="0028563A"/>
    <w:rsid w:val="002857BD"/>
    <w:rsid w:val="0028721B"/>
    <w:rsid w:val="0028791A"/>
    <w:rsid w:val="00292EA7"/>
    <w:rsid w:val="00292FE3"/>
    <w:rsid w:val="00294A5D"/>
    <w:rsid w:val="002A53C0"/>
    <w:rsid w:val="002A688E"/>
    <w:rsid w:val="002B27D8"/>
    <w:rsid w:val="002B29DA"/>
    <w:rsid w:val="002B2D18"/>
    <w:rsid w:val="002B3964"/>
    <w:rsid w:val="002B4220"/>
    <w:rsid w:val="002B503B"/>
    <w:rsid w:val="002B5A18"/>
    <w:rsid w:val="002B6057"/>
    <w:rsid w:val="002C48F0"/>
    <w:rsid w:val="002C4BD7"/>
    <w:rsid w:val="002C737D"/>
    <w:rsid w:val="002D0A3C"/>
    <w:rsid w:val="002D2521"/>
    <w:rsid w:val="002D2E14"/>
    <w:rsid w:val="002D2FA2"/>
    <w:rsid w:val="002E045B"/>
    <w:rsid w:val="002E0B33"/>
    <w:rsid w:val="002E1B6A"/>
    <w:rsid w:val="002E235B"/>
    <w:rsid w:val="002E5368"/>
    <w:rsid w:val="002E59F3"/>
    <w:rsid w:val="002E5B0D"/>
    <w:rsid w:val="002E6C14"/>
    <w:rsid w:val="002F7441"/>
    <w:rsid w:val="002F7539"/>
    <w:rsid w:val="00301E2B"/>
    <w:rsid w:val="003043D4"/>
    <w:rsid w:val="00304DD4"/>
    <w:rsid w:val="003060EE"/>
    <w:rsid w:val="00307315"/>
    <w:rsid w:val="00315936"/>
    <w:rsid w:val="00320153"/>
    <w:rsid w:val="003203FF"/>
    <w:rsid w:val="00322D36"/>
    <w:rsid w:val="0032363E"/>
    <w:rsid w:val="00323D48"/>
    <w:rsid w:val="00324387"/>
    <w:rsid w:val="0032751E"/>
    <w:rsid w:val="00332C11"/>
    <w:rsid w:val="0033409C"/>
    <w:rsid w:val="00335B07"/>
    <w:rsid w:val="0033667C"/>
    <w:rsid w:val="003400C5"/>
    <w:rsid w:val="00342E1A"/>
    <w:rsid w:val="0034349E"/>
    <w:rsid w:val="00345EF6"/>
    <w:rsid w:val="00346AC7"/>
    <w:rsid w:val="003546B9"/>
    <w:rsid w:val="00356883"/>
    <w:rsid w:val="00357B7E"/>
    <w:rsid w:val="00357DB6"/>
    <w:rsid w:val="0036231B"/>
    <w:rsid w:val="00362F17"/>
    <w:rsid w:val="00364ADB"/>
    <w:rsid w:val="0036598F"/>
    <w:rsid w:val="00367136"/>
    <w:rsid w:val="00370073"/>
    <w:rsid w:val="003709F4"/>
    <w:rsid w:val="00371E2F"/>
    <w:rsid w:val="003747EB"/>
    <w:rsid w:val="00377418"/>
    <w:rsid w:val="00390856"/>
    <w:rsid w:val="003949CE"/>
    <w:rsid w:val="0039549F"/>
    <w:rsid w:val="00395E99"/>
    <w:rsid w:val="00396159"/>
    <w:rsid w:val="003965C0"/>
    <w:rsid w:val="00396C96"/>
    <w:rsid w:val="00397D6A"/>
    <w:rsid w:val="003A064C"/>
    <w:rsid w:val="003A293A"/>
    <w:rsid w:val="003A29E4"/>
    <w:rsid w:val="003A5C7A"/>
    <w:rsid w:val="003B1E97"/>
    <w:rsid w:val="003B3B51"/>
    <w:rsid w:val="003B3C81"/>
    <w:rsid w:val="003B5786"/>
    <w:rsid w:val="003B7F6A"/>
    <w:rsid w:val="003C465B"/>
    <w:rsid w:val="003C478A"/>
    <w:rsid w:val="003D1D74"/>
    <w:rsid w:val="003D324F"/>
    <w:rsid w:val="003D3B69"/>
    <w:rsid w:val="003D40DA"/>
    <w:rsid w:val="003D5130"/>
    <w:rsid w:val="003D7E9C"/>
    <w:rsid w:val="003E0A29"/>
    <w:rsid w:val="003E12E6"/>
    <w:rsid w:val="003E1CA9"/>
    <w:rsid w:val="003E35A8"/>
    <w:rsid w:val="003E46AD"/>
    <w:rsid w:val="003E5678"/>
    <w:rsid w:val="003E6027"/>
    <w:rsid w:val="003F0A39"/>
    <w:rsid w:val="003F28C5"/>
    <w:rsid w:val="003F3BC0"/>
    <w:rsid w:val="003F4013"/>
    <w:rsid w:val="003F659D"/>
    <w:rsid w:val="004023E8"/>
    <w:rsid w:val="004026EE"/>
    <w:rsid w:val="00403A8E"/>
    <w:rsid w:val="004052B2"/>
    <w:rsid w:val="004140F0"/>
    <w:rsid w:val="00416960"/>
    <w:rsid w:val="004173AA"/>
    <w:rsid w:val="0042071E"/>
    <w:rsid w:val="004210CF"/>
    <w:rsid w:val="00422101"/>
    <w:rsid w:val="00431804"/>
    <w:rsid w:val="0043438E"/>
    <w:rsid w:val="004355FF"/>
    <w:rsid w:val="00435FB3"/>
    <w:rsid w:val="0043661F"/>
    <w:rsid w:val="004370E3"/>
    <w:rsid w:val="004416F9"/>
    <w:rsid w:val="00442C82"/>
    <w:rsid w:val="004472F7"/>
    <w:rsid w:val="004505C5"/>
    <w:rsid w:val="00450DBF"/>
    <w:rsid w:val="00453118"/>
    <w:rsid w:val="0045329F"/>
    <w:rsid w:val="00453D00"/>
    <w:rsid w:val="00454033"/>
    <w:rsid w:val="004546C0"/>
    <w:rsid w:val="00454A7F"/>
    <w:rsid w:val="00456497"/>
    <w:rsid w:val="0045764B"/>
    <w:rsid w:val="00460E58"/>
    <w:rsid w:val="004654E2"/>
    <w:rsid w:val="004661FF"/>
    <w:rsid w:val="00467057"/>
    <w:rsid w:val="00470D27"/>
    <w:rsid w:val="00470F74"/>
    <w:rsid w:val="00471FBA"/>
    <w:rsid w:val="0047420A"/>
    <w:rsid w:val="00475718"/>
    <w:rsid w:val="00477C3C"/>
    <w:rsid w:val="0048133F"/>
    <w:rsid w:val="00485BEE"/>
    <w:rsid w:val="00486142"/>
    <w:rsid w:val="00486D68"/>
    <w:rsid w:val="00490583"/>
    <w:rsid w:val="004913B4"/>
    <w:rsid w:val="00492A65"/>
    <w:rsid w:val="0049382E"/>
    <w:rsid w:val="00493944"/>
    <w:rsid w:val="00494AD2"/>
    <w:rsid w:val="004950F2"/>
    <w:rsid w:val="00496494"/>
    <w:rsid w:val="00497C0C"/>
    <w:rsid w:val="004A0624"/>
    <w:rsid w:val="004A5850"/>
    <w:rsid w:val="004A6F67"/>
    <w:rsid w:val="004B4CB7"/>
    <w:rsid w:val="004C1956"/>
    <w:rsid w:val="004C4544"/>
    <w:rsid w:val="004C4654"/>
    <w:rsid w:val="004C47DD"/>
    <w:rsid w:val="004D06AE"/>
    <w:rsid w:val="004D2AA3"/>
    <w:rsid w:val="004D461C"/>
    <w:rsid w:val="004D4A3F"/>
    <w:rsid w:val="004D4D7F"/>
    <w:rsid w:val="004D5A06"/>
    <w:rsid w:val="004D618C"/>
    <w:rsid w:val="004D6C6E"/>
    <w:rsid w:val="004E143C"/>
    <w:rsid w:val="004E5B37"/>
    <w:rsid w:val="004F0A5C"/>
    <w:rsid w:val="004F407A"/>
    <w:rsid w:val="004F4C96"/>
    <w:rsid w:val="004F7C20"/>
    <w:rsid w:val="005008E0"/>
    <w:rsid w:val="00502FBB"/>
    <w:rsid w:val="00505824"/>
    <w:rsid w:val="0051722C"/>
    <w:rsid w:val="0052024F"/>
    <w:rsid w:val="0052061F"/>
    <w:rsid w:val="00524861"/>
    <w:rsid w:val="00525B6E"/>
    <w:rsid w:val="005301D6"/>
    <w:rsid w:val="00531C20"/>
    <w:rsid w:val="00534CD8"/>
    <w:rsid w:val="005365FB"/>
    <w:rsid w:val="00546DD8"/>
    <w:rsid w:val="0055005A"/>
    <w:rsid w:val="00550F8A"/>
    <w:rsid w:val="00552642"/>
    <w:rsid w:val="0055618D"/>
    <w:rsid w:val="005568A4"/>
    <w:rsid w:val="00557113"/>
    <w:rsid w:val="005604E3"/>
    <w:rsid w:val="00563E73"/>
    <w:rsid w:val="005669F4"/>
    <w:rsid w:val="005672C0"/>
    <w:rsid w:val="00570649"/>
    <w:rsid w:val="005717EF"/>
    <w:rsid w:val="00573ACF"/>
    <w:rsid w:val="005748EF"/>
    <w:rsid w:val="00581EB1"/>
    <w:rsid w:val="00582A2B"/>
    <w:rsid w:val="005846B7"/>
    <w:rsid w:val="00584A32"/>
    <w:rsid w:val="005910A0"/>
    <w:rsid w:val="00596C27"/>
    <w:rsid w:val="005A3FE5"/>
    <w:rsid w:val="005B0ADF"/>
    <w:rsid w:val="005B2311"/>
    <w:rsid w:val="005B30BB"/>
    <w:rsid w:val="005B3CE2"/>
    <w:rsid w:val="005B5BA1"/>
    <w:rsid w:val="005B6756"/>
    <w:rsid w:val="005C02EF"/>
    <w:rsid w:val="005C14D8"/>
    <w:rsid w:val="005C1971"/>
    <w:rsid w:val="005C1B96"/>
    <w:rsid w:val="005C3DC7"/>
    <w:rsid w:val="005C5431"/>
    <w:rsid w:val="005C69E2"/>
    <w:rsid w:val="005C6DCC"/>
    <w:rsid w:val="005D010E"/>
    <w:rsid w:val="005D1C79"/>
    <w:rsid w:val="005D32BF"/>
    <w:rsid w:val="005D34F6"/>
    <w:rsid w:val="005D3F3A"/>
    <w:rsid w:val="005D7D17"/>
    <w:rsid w:val="005E0975"/>
    <w:rsid w:val="005E110D"/>
    <w:rsid w:val="005E1760"/>
    <w:rsid w:val="005E1889"/>
    <w:rsid w:val="005E4B48"/>
    <w:rsid w:val="005E53CF"/>
    <w:rsid w:val="005E7427"/>
    <w:rsid w:val="005E74C9"/>
    <w:rsid w:val="005E7E3B"/>
    <w:rsid w:val="005F3BC0"/>
    <w:rsid w:val="005F649A"/>
    <w:rsid w:val="005F7044"/>
    <w:rsid w:val="0060064C"/>
    <w:rsid w:val="00605E47"/>
    <w:rsid w:val="0061054C"/>
    <w:rsid w:val="00610FC6"/>
    <w:rsid w:val="0061439C"/>
    <w:rsid w:val="00616238"/>
    <w:rsid w:val="0062261D"/>
    <w:rsid w:val="00623990"/>
    <w:rsid w:val="00624B82"/>
    <w:rsid w:val="00630CD1"/>
    <w:rsid w:val="00631110"/>
    <w:rsid w:val="006319C2"/>
    <w:rsid w:val="00631A39"/>
    <w:rsid w:val="006333F3"/>
    <w:rsid w:val="0063352C"/>
    <w:rsid w:val="0063370F"/>
    <w:rsid w:val="00634C2C"/>
    <w:rsid w:val="006354B5"/>
    <w:rsid w:val="006416A1"/>
    <w:rsid w:val="0064366B"/>
    <w:rsid w:val="00643D42"/>
    <w:rsid w:val="006443AF"/>
    <w:rsid w:val="00646A83"/>
    <w:rsid w:val="00646DAA"/>
    <w:rsid w:val="006518F4"/>
    <w:rsid w:val="006526B0"/>
    <w:rsid w:val="0065469A"/>
    <w:rsid w:val="00657E3B"/>
    <w:rsid w:val="00660277"/>
    <w:rsid w:val="006602C3"/>
    <w:rsid w:val="00661004"/>
    <w:rsid w:val="006620CD"/>
    <w:rsid w:val="00662E08"/>
    <w:rsid w:val="00663CA1"/>
    <w:rsid w:val="00670D36"/>
    <w:rsid w:val="00671E2A"/>
    <w:rsid w:val="00672B1D"/>
    <w:rsid w:val="006730CF"/>
    <w:rsid w:val="00674E99"/>
    <w:rsid w:val="006752C0"/>
    <w:rsid w:val="00681715"/>
    <w:rsid w:val="00682370"/>
    <w:rsid w:val="00682D11"/>
    <w:rsid w:val="00691252"/>
    <w:rsid w:val="00694C6F"/>
    <w:rsid w:val="00694CBB"/>
    <w:rsid w:val="00694FF7"/>
    <w:rsid w:val="006A0690"/>
    <w:rsid w:val="006A0F1F"/>
    <w:rsid w:val="006A20E4"/>
    <w:rsid w:val="006A27FE"/>
    <w:rsid w:val="006A36AC"/>
    <w:rsid w:val="006A428C"/>
    <w:rsid w:val="006A5EE8"/>
    <w:rsid w:val="006A7282"/>
    <w:rsid w:val="006A7335"/>
    <w:rsid w:val="006B131C"/>
    <w:rsid w:val="006B1721"/>
    <w:rsid w:val="006B1740"/>
    <w:rsid w:val="006B2591"/>
    <w:rsid w:val="006B4176"/>
    <w:rsid w:val="006B5ED9"/>
    <w:rsid w:val="006B6982"/>
    <w:rsid w:val="006B7EA2"/>
    <w:rsid w:val="006C093D"/>
    <w:rsid w:val="006C3312"/>
    <w:rsid w:val="006C36BF"/>
    <w:rsid w:val="006C4F32"/>
    <w:rsid w:val="006C722F"/>
    <w:rsid w:val="006E133B"/>
    <w:rsid w:val="006E2AE9"/>
    <w:rsid w:val="006F076A"/>
    <w:rsid w:val="006F491A"/>
    <w:rsid w:val="0070185B"/>
    <w:rsid w:val="00701E72"/>
    <w:rsid w:val="0070302B"/>
    <w:rsid w:val="00703327"/>
    <w:rsid w:val="00703CA4"/>
    <w:rsid w:val="007054CA"/>
    <w:rsid w:val="007069EA"/>
    <w:rsid w:val="00706FA1"/>
    <w:rsid w:val="007070B0"/>
    <w:rsid w:val="00707E12"/>
    <w:rsid w:val="0071172A"/>
    <w:rsid w:val="00714225"/>
    <w:rsid w:val="00714CFF"/>
    <w:rsid w:val="00715EE9"/>
    <w:rsid w:val="00716FC3"/>
    <w:rsid w:val="00730FCB"/>
    <w:rsid w:val="007325ED"/>
    <w:rsid w:val="00732951"/>
    <w:rsid w:val="00733693"/>
    <w:rsid w:val="00741480"/>
    <w:rsid w:val="00747071"/>
    <w:rsid w:val="007474A6"/>
    <w:rsid w:val="00753D24"/>
    <w:rsid w:val="007549C0"/>
    <w:rsid w:val="00754D0D"/>
    <w:rsid w:val="00755EAA"/>
    <w:rsid w:val="007648B2"/>
    <w:rsid w:val="0077151E"/>
    <w:rsid w:val="00772299"/>
    <w:rsid w:val="007740C9"/>
    <w:rsid w:val="00776C5A"/>
    <w:rsid w:val="00781F48"/>
    <w:rsid w:val="00782109"/>
    <w:rsid w:val="007835F1"/>
    <w:rsid w:val="007838D5"/>
    <w:rsid w:val="00784C91"/>
    <w:rsid w:val="00786E57"/>
    <w:rsid w:val="0079578F"/>
    <w:rsid w:val="00796D9E"/>
    <w:rsid w:val="007A59BC"/>
    <w:rsid w:val="007A78C7"/>
    <w:rsid w:val="007B0405"/>
    <w:rsid w:val="007B12E7"/>
    <w:rsid w:val="007B3247"/>
    <w:rsid w:val="007B4707"/>
    <w:rsid w:val="007B629F"/>
    <w:rsid w:val="007B6AD7"/>
    <w:rsid w:val="007B6F08"/>
    <w:rsid w:val="007C0B3E"/>
    <w:rsid w:val="007C4472"/>
    <w:rsid w:val="007C6D34"/>
    <w:rsid w:val="007D10E9"/>
    <w:rsid w:val="007D67DE"/>
    <w:rsid w:val="007E0390"/>
    <w:rsid w:val="007E22DC"/>
    <w:rsid w:val="007E3143"/>
    <w:rsid w:val="007E5F7B"/>
    <w:rsid w:val="007E73B5"/>
    <w:rsid w:val="007F1FC2"/>
    <w:rsid w:val="007F249D"/>
    <w:rsid w:val="00800DE8"/>
    <w:rsid w:val="008023DB"/>
    <w:rsid w:val="00803BDD"/>
    <w:rsid w:val="008041B5"/>
    <w:rsid w:val="00805832"/>
    <w:rsid w:val="00807B2B"/>
    <w:rsid w:val="00812640"/>
    <w:rsid w:val="00817D6D"/>
    <w:rsid w:val="00822507"/>
    <w:rsid w:val="00823ED0"/>
    <w:rsid w:val="008261E6"/>
    <w:rsid w:val="008271A5"/>
    <w:rsid w:val="00832154"/>
    <w:rsid w:val="00841DE9"/>
    <w:rsid w:val="00846501"/>
    <w:rsid w:val="0085142C"/>
    <w:rsid w:val="008516C3"/>
    <w:rsid w:val="008541B2"/>
    <w:rsid w:val="00855E80"/>
    <w:rsid w:val="0085729D"/>
    <w:rsid w:val="00857A6E"/>
    <w:rsid w:val="00861183"/>
    <w:rsid w:val="00862639"/>
    <w:rsid w:val="00863022"/>
    <w:rsid w:val="00863F28"/>
    <w:rsid w:val="008645CD"/>
    <w:rsid w:val="008648C0"/>
    <w:rsid w:val="008722C3"/>
    <w:rsid w:val="00875626"/>
    <w:rsid w:val="008775C4"/>
    <w:rsid w:val="00884CAE"/>
    <w:rsid w:val="00892867"/>
    <w:rsid w:val="00893C76"/>
    <w:rsid w:val="00897910"/>
    <w:rsid w:val="008A0036"/>
    <w:rsid w:val="008A389F"/>
    <w:rsid w:val="008A4E3F"/>
    <w:rsid w:val="008A6705"/>
    <w:rsid w:val="008A7599"/>
    <w:rsid w:val="008A75B6"/>
    <w:rsid w:val="008A75EB"/>
    <w:rsid w:val="008A7FBF"/>
    <w:rsid w:val="008B0C14"/>
    <w:rsid w:val="008B2BE2"/>
    <w:rsid w:val="008B52AA"/>
    <w:rsid w:val="008B5FDC"/>
    <w:rsid w:val="008B73C6"/>
    <w:rsid w:val="008C1920"/>
    <w:rsid w:val="008C3C35"/>
    <w:rsid w:val="008C67BB"/>
    <w:rsid w:val="008C7B92"/>
    <w:rsid w:val="008C7BC7"/>
    <w:rsid w:val="008D0610"/>
    <w:rsid w:val="008D0DCB"/>
    <w:rsid w:val="008D1808"/>
    <w:rsid w:val="008D5EDF"/>
    <w:rsid w:val="008D6F64"/>
    <w:rsid w:val="008D7559"/>
    <w:rsid w:val="008F1167"/>
    <w:rsid w:val="0090098B"/>
    <w:rsid w:val="00902827"/>
    <w:rsid w:val="0090460F"/>
    <w:rsid w:val="009046F6"/>
    <w:rsid w:val="00905128"/>
    <w:rsid w:val="00905189"/>
    <w:rsid w:val="00905D03"/>
    <w:rsid w:val="0091203B"/>
    <w:rsid w:val="0091214E"/>
    <w:rsid w:val="009170BB"/>
    <w:rsid w:val="00920D2E"/>
    <w:rsid w:val="00921999"/>
    <w:rsid w:val="00922D5A"/>
    <w:rsid w:val="00927312"/>
    <w:rsid w:val="00931EED"/>
    <w:rsid w:val="00932FF3"/>
    <w:rsid w:val="009346E5"/>
    <w:rsid w:val="009360FD"/>
    <w:rsid w:val="00942B58"/>
    <w:rsid w:val="00942FF4"/>
    <w:rsid w:val="00947D00"/>
    <w:rsid w:val="00950605"/>
    <w:rsid w:val="00953997"/>
    <w:rsid w:val="00954E0A"/>
    <w:rsid w:val="00955258"/>
    <w:rsid w:val="00957900"/>
    <w:rsid w:val="009579B6"/>
    <w:rsid w:val="00960DAB"/>
    <w:rsid w:val="00961EC2"/>
    <w:rsid w:val="00962464"/>
    <w:rsid w:val="009660A4"/>
    <w:rsid w:val="00971B1A"/>
    <w:rsid w:val="00974F31"/>
    <w:rsid w:val="0097583A"/>
    <w:rsid w:val="00976273"/>
    <w:rsid w:val="00976CED"/>
    <w:rsid w:val="009772A2"/>
    <w:rsid w:val="00990222"/>
    <w:rsid w:val="00990B7C"/>
    <w:rsid w:val="00990EF8"/>
    <w:rsid w:val="00991ACF"/>
    <w:rsid w:val="00993C42"/>
    <w:rsid w:val="00994EF1"/>
    <w:rsid w:val="00995962"/>
    <w:rsid w:val="00995E20"/>
    <w:rsid w:val="009A5552"/>
    <w:rsid w:val="009A6C26"/>
    <w:rsid w:val="009B3B3F"/>
    <w:rsid w:val="009B581C"/>
    <w:rsid w:val="009B6156"/>
    <w:rsid w:val="009B7C29"/>
    <w:rsid w:val="009C0051"/>
    <w:rsid w:val="009C0B8E"/>
    <w:rsid w:val="009C14C0"/>
    <w:rsid w:val="009C15EE"/>
    <w:rsid w:val="009C31A9"/>
    <w:rsid w:val="009D01BE"/>
    <w:rsid w:val="009D1E76"/>
    <w:rsid w:val="009D48A4"/>
    <w:rsid w:val="009D4B52"/>
    <w:rsid w:val="009E1B47"/>
    <w:rsid w:val="009E227C"/>
    <w:rsid w:val="009E2294"/>
    <w:rsid w:val="009E47D1"/>
    <w:rsid w:val="009E6F68"/>
    <w:rsid w:val="009F12D2"/>
    <w:rsid w:val="009F4C5F"/>
    <w:rsid w:val="009F6282"/>
    <w:rsid w:val="009F69C9"/>
    <w:rsid w:val="009F6AD8"/>
    <w:rsid w:val="009F71EB"/>
    <w:rsid w:val="00A01266"/>
    <w:rsid w:val="00A01AA3"/>
    <w:rsid w:val="00A02515"/>
    <w:rsid w:val="00A0409C"/>
    <w:rsid w:val="00A05918"/>
    <w:rsid w:val="00A105A1"/>
    <w:rsid w:val="00A1074D"/>
    <w:rsid w:val="00A109CF"/>
    <w:rsid w:val="00A12706"/>
    <w:rsid w:val="00A1544A"/>
    <w:rsid w:val="00A16552"/>
    <w:rsid w:val="00A17B97"/>
    <w:rsid w:val="00A202BC"/>
    <w:rsid w:val="00A216F8"/>
    <w:rsid w:val="00A21FF5"/>
    <w:rsid w:val="00A23026"/>
    <w:rsid w:val="00A23F67"/>
    <w:rsid w:val="00A248E3"/>
    <w:rsid w:val="00A257A4"/>
    <w:rsid w:val="00A26A23"/>
    <w:rsid w:val="00A272D7"/>
    <w:rsid w:val="00A27C3A"/>
    <w:rsid w:val="00A30A26"/>
    <w:rsid w:val="00A328FF"/>
    <w:rsid w:val="00A349B3"/>
    <w:rsid w:val="00A3516D"/>
    <w:rsid w:val="00A352A9"/>
    <w:rsid w:val="00A46B70"/>
    <w:rsid w:val="00A50467"/>
    <w:rsid w:val="00A509EC"/>
    <w:rsid w:val="00A515C7"/>
    <w:rsid w:val="00A51D9E"/>
    <w:rsid w:val="00A51FE8"/>
    <w:rsid w:val="00A5312E"/>
    <w:rsid w:val="00A53C86"/>
    <w:rsid w:val="00A54694"/>
    <w:rsid w:val="00A54A63"/>
    <w:rsid w:val="00A57DE4"/>
    <w:rsid w:val="00A61BDD"/>
    <w:rsid w:val="00A640C7"/>
    <w:rsid w:val="00A701D0"/>
    <w:rsid w:val="00A718B7"/>
    <w:rsid w:val="00A76B01"/>
    <w:rsid w:val="00A822B4"/>
    <w:rsid w:val="00A840D5"/>
    <w:rsid w:val="00A848BD"/>
    <w:rsid w:val="00A87345"/>
    <w:rsid w:val="00A91514"/>
    <w:rsid w:val="00A9202D"/>
    <w:rsid w:val="00A9328D"/>
    <w:rsid w:val="00A93743"/>
    <w:rsid w:val="00AA207C"/>
    <w:rsid w:val="00AA3DB6"/>
    <w:rsid w:val="00AA3DBF"/>
    <w:rsid w:val="00AA636A"/>
    <w:rsid w:val="00AA63F0"/>
    <w:rsid w:val="00AA7269"/>
    <w:rsid w:val="00AA795D"/>
    <w:rsid w:val="00AB589E"/>
    <w:rsid w:val="00AB5E42"/>
    <w:rsid w:val="00AC06D4"/>
    <w:rsid w:val="00AC32C6"/>
    <w:rsid w:val="00AC4857"/>
    <w:rsid w:val="00AC6D29"/>
    <w:rsid w:val="00AC781A"/>
    <w:rsid w:val="00AD0660"/>
    <w:rsid w:val="00AD656D"/>
    <w:rsid w:val="00AE08C6"/>
    <w:rsid w:val="00AE0A66"/>
    <w:rsid w:val="00AE1B37"/>
    <w:rsid w:val="00AE1E9B"/>
    <w:rsid w:val="00AE256B"/>
    <w:rsid w:val="00AE2BD1"/>
    <w:rsid w:val="00AE2F2C"/>
    <w:rsid w:val="00AE4673"/>
    <w:rsid w:val="00AE4796"/>
    <w:rsid w:val="00AE657F"/>
    <w:rsid w:val="00AE7A2B"/>
    <w:rsid w:val="00AF041F"/>
    <w:rsid w:val="00AF180C"/>
    <w:rsid w:val="00AF295A"/>
    <w:rsid w:val="00AF31E7"/>
    <w:rsid w:val="00AF486A"/>
    <w:rsid w:val="00AF5412"/>
    <w:rsid w:val="00AF75CA"/>
    <w:rsid w:val="00B028B7"/>
    <w:rsid w:val="00B02EE6"/>
    <w:rsid w:val="00B067F1"/>
    <w:rsid w:val="00B06AE5"/>
    <w:rsid w:val="00B0709A"/>
    <w:rsid w:val="00B12CB1"/>
    <w:rsid w:val="00B14351"/>
    <w:rsid w:val="00B14986"/>
    <w:rsid w:val="00B14DE2"/>
    <w:rsid w:val="00B22C59"/>
    <w:rsid w:val="00B23801"/>
    <w:rsid w:val="00B24D15"/>
    <w:rsid w:val="00B31A40"/>
    <w:rsid w:val="00B32362"/>
    <w:rsid w:val="00B33F60"/>
    <w:rsid w:val="00B353DF"/>
    <w:rsid w:val="00B36F94"/>
    <w:rsid w:val="00B37F8E"/>
    <w:rsid w:val="00B40EB0"/>
    <w:rsid w:val="00B40F06"/>
    <w:rsid w:val="00B42250"/>
    <w:rsid w:val="00B459D0"/>
    <w:rsid w:val="00B46F68"/>
    <w:rsid w:val="00B4741D"/>
    <w:rsid w:val="00B5323A"/>
    <w:rsid w:val="00B54049"/>
    <w:rsid w:val="00B540C9"/>
    <w:rsid w:val="00B5459E"/>
    <w:rsid w:val="00B54678"/>
    <w:rsid w:val="00B607F8"/>
    <w:rsid w:val="00B61C29"/>
    <w:rsid w:val="00B62A92"/>
    <w:rsid w:val="00B6515E"/>
    <w:rsid w:val="00B71B9C"/>
    <w:rsid w:val="00B75365"/>
    <w:rsid w:val="00B75619"/>
    <w:rsid w:val="00B77435"/>
    <w:rsid w:val="00B81D28"/>
    <w:rsid w:val="00B82901"/>
    <w:rsid w:val="00B82979"/>
    <w:rsid w:val="00B833DB"/>
    <w:rsid w:val="00B839F4"/>
    <w:rsid w:val="00B85235"/>
    <w:rsid w:val="00B96559"/>
    <w:rsid w:val="00B9724E"/>
    <w:rsid w:val="00BA2DE0"/>
    <w:rsid w:val="00BA59A1"/>
    <w:rsid w:val="00BB50FB"/>
    <w:rsid w:val="00BB5CDF"/>
    <w:rsid w:val="00BB7D74"/>
    <w:rsid w:val="00BC0F32"/>
    <w:rsid w:val="00BC63FA"/>
    <w:rsid w:val="00BD23F7"/>
    <w:rsid w:val="00BD3162"/>
    <w:rsid w:val="00BE153C"/>
    <w:rsid w:val="00BE1799"/>
    <w:rsid w:val="00BE300D"/>
    <w:rsid w:val="00BE3F32"/>
    <w:rsid w:val="00BF1FEF"/>
    <w:rsid w:val="00BF2E5E"/>
    <w:rsid w:val="00BF61D4"/>
    <w:rsid w:val="00BF6662"/>
    <w:rsid w:val="00BF7D13"/>
    <w:rsid w:val="00C0142D"/>
    <w:rsid w:val="00C02612"/>
    <w:rsid w:val="00C0328B"/>
    <w:rsid w:val="00C0454D"/>
    <w:rsid w:val="00C1235B"/>
    <w:rsid w:val="00C13A3E"/>
    <w:rsid w:val="00C1704F"/>
    <w:rsid w:val="00C2026E"/>
    <w:rsid w:val="00C40D3B"/>
    <w:rsid w:val="00C41D38"/>
    <w:rsid w:val="00C41FB1"/>
    <w:rsid w:val="00C42365"/>
    <w:rsid w:val="00C424FE"/>
    <w:rsid w:val="00C4530C"/>
    <w:rsid w:val="00C4645E"/>
    <w:rsid w:val="00C51669"/>
    <w:rsid w:val="00C53F8A"/>
    <w:rsid w:val="00C53FBE"/>
    <w:rsid w:val="00C54226"/>
    <w:rsid w:val="00C5431D"/>
    <w:rsid w:val="00C61472"/>
    <w:rsid w:val="00C66F63"/>
    <w:rsid w:val="00C70241"/>
    <w:rsid w:val="00C71D15"/>
    <w:rsid w:val="00C74DF8"/>
    <w:rsid w:val="00C74F76"/>
    <w:rsid w:val="00C7534B"/>
    <w:rsid w:val="00C776FB"/>
    <w:rsid w:val="00C826F2"/>
    <w:rsid w:val="00C84001"/>
    <w:rsid w:val="00C86562"/>
    <w:rsid w:val="00C86EDC"/>
    <w:rsid w:val="00C92DAE"/>
    <w:rsid w:val="00C9427E"/>
    <w:rsid w:val="00C947CB"/>
    <w:rsid w:val="00C95C07"/>
    <w:rsid w:val="00C969A1"/>
    <w:rsid w:val="00CA0021"/>
    <w:rsid w:val="00CA17CA"/>
    <w:rsid w:val="00CA1BCE"/>
    <w:rsid w:val="00CB2CD2"/>
    <w:rsid w:val="00CB30D5"/>
    <w:rsid w:val="00CB4DD2"/>
    <w:rsid w:val="00CB594A"/>
    <w:rsid w:val="00CB5BC6"/>
    <w:rsid w:val="00CC1868"/>
    <w:rsid w:val="00CC3153"/>
    <w:rsid w:val="00CC6072"/>
    <w:rsid w:val="00CC7435"/>
    <w:rsid w:val="00CD624C"/>
    <w:rsid w:val="00CD7109"/>
    <w:rsid w:val="00CD7C37"/>
    <w:rsid w:val="00CE1A33"/>
    <w:rsid w:val="00CE2B59"/>
    <w:rsid w:val="00CE4F3F"/>
    <w:rsid w:val="00CF209B"/>
    <w:rsid w:val="00CF2676"/>
    <w:rsid w:val="00CF4B2B"/>
    <w:rsid w:val="00CF6F85"/>
    <w:rsid w:val="00D01E55"/>
    <w:rsid w:val="00D02C8B"/>
    <w:rsid w:val="00D02D4E"/>
    <w:rsid w:val="00D11185"/>
    <w:rsid w:val="00D123D1"/>
    <w:rsid w:val="00D12AAE"/>
    <w:rsid w:val="00D13EA0"/>
    <w:rsid w:val="00D144F3"/>
    <w:rsid w:val="00D15F03"/>
    <w:rsid w:val="00D166CB"/>
    <w:rsid w:val="00D2171D"/>
    <w:rsid w:val="00D230FE"/>
    <w:rsid w:val="00D2610D"/>
    <w:rsid w:val="00D271D8"/>
    <w:rsid w:val="00D3043F"/>
    <w:rsid w:val="00D30A80"/>
    <w:rsid w:val="00D30B9F"/>
    <w:rsid w:val="00D31246"/>
    <w:rsid w:val="00D31DAF"/>
    <w:rsid w:val="00D31EEE"/>
    <w:rsid w:val="00D33516"/>
    <w:rsid w:val="00D33CA2"/>
    <w:rsid w:val="00D36250"/>
    <w:rsid w:val="00D36374"/>
    <w:rsid w:val="00D36393"/>
    <w:rsid w:val="00D40233"/>
    <w:rsid w:val="00D40F27"/>
    <w:rsid w:val="00D42707"/>
    <w:rsid w:val="00D4327D"/>
    <w:rsid w:val="00D4504F"/>
    <w:rsid w:val="00D45C4F"/>
    <w:rsid w:val="00D5108B"/>
    <w:rsid w:val="00D55D19"/>
    <w:rsid w:val="00D55F17"/>
    <w:rsid w:val="00D61496"/>
    <w:rsid w:val="00D614FF"/>
    <w:rsid w:val="00D625F5"/>
    <w:rsid w:val="00D6417A"/>
    <w:rsid w:val="00D64823"/>
    <w:rsid w:val="00D70BD2"/>
    <w:rsid w:val="00D76F9F"/>
    <w:rsid w:val="00D77348"/>
    <w:rsid w:val="00D77DC3"/>
    <w:rsid w:val="00D81084"/>
    <w:rsid w:val="00D83CB6"/>
    <w:rsid w:val="00D85DF1"/>
    <w:rsid w:val="00D87E96"/>
    <w:rsid w:val="00D90324"/>
    <w:rsid w:val="00D91A59"/>
    <w:rsid w:val="00D966C1"/>
    <w:rsid w:val="00D96C9C"/>
    <w:rsid w:val="00D978D3"/>
    <w:rsid w:val="00DA15EA"/>
    <w:rsid w:val="00DA1794"/>
    <w:rsid w:val="00DA17D5"/>
    <w:rsid w:val="00DA278C"/>
    <w:rsid w:val="00DA4BD1"/>
    <w:rsid w:val="00DA4DD4"/>
    <w:rsid w:val="00DA60EA"/>
    <w:rsid w:val="00DB0B54"/>
    <w:rsid w:val="00DB429B"/>
    <w:rsid w:val="00DB57B0"/>
    <w:rsid w:val="00DB679E"/>
    <w:rsid w:val="00DB72C9"/>
    <w:rsid w:val="00DC2091"/>
    <w:rsid w:val="00DC2581"/>
    <w:rsid w:val="00DC5780"/>
    <w:rsid w:val="00DC662B"/>
    <w:rsid w:val="00DC6D55"/>
    <w:rsid w:val="00DD0394"/>
    <w:rsid w:val="00DD21C1"/>
    <w:rsid w:val="00DE226F"/>
    <w:rsid w:val="00DE346C"/>
    <w:rsid w:val="00DE409C"/>
    <w:rsid w:val="00DE53DB"/>
    <w:rsid w:val="00DE74AD"/>
    <w:rsid w:val="00DF0C4F"/>
    <w:rsid w:val="00DF27F0"/>
    <w:rsid w:val="00DF3558"/>
    <w:rsid w:val="00DF68B8"/>
    <w:rsid w:val="00DF7379"/>
    <w:rsid w:val="00E0021F"/>
    <w:rsid w:val="00E00566"/>
    <w:rsid w:val="00E00A1D"/>
    <w:rsid w:val="00E019D0"/>
    <w:rsid w:val="00E02B50"/>
    <w:rsid w:val="00E02BBB"/>
    <w:rsid w:val="00E05997"/>
    <w:rsid w:val="00E05CDE"/>
    <w:rsid w:val="00E061F1"/>
    <w:rsid w:val="00E064B1"/>
    <w:rsid w:val="00E07C5A"/>
    <w:rsid w:val="00E14C5E"/>
    <w:rsid w:val="00E16C09"/>
    <w:rsid w:val="00E17A50"/>
    <w:rsid w:val="00E21D3B"/>
    <w:rsid w:val="00E24BF3"/>
    <w:rsid w:val="00E26BBA"/>
    <w:rsid w:val="00E3143B"/>
    <w:rsid w:val="00E34342"/>
    <w:rsid w:val="00E34F3C"/>
    <w:rsid w:val="00E35253"/>
    <w:rsid w:val="00E3780B"/>
    <w:rsid w:val="00E41CBC"/>
    <w:rsid w:val="00E44AE5"/>
    <w:rsid w:val="00E44FE1"/>
    <w:rsid w:val="00E46C31"/>
    <w:rsid w:val="00E47822"/>
    <w:rsid w:val="00E5017C"/>
    <w:rsid w:val="00E51162"/>
    <w:rsid w:val="00E53FC9"/>
    <w:rsid w:val="00E5467A"/>
    <w:rsid w:val="00E57B82"/>
    <w:rsid w:val="00E57C9A"/>
    <w:rsid w:val="00E63B29"/>
    <w:rsid w:val="00E65650"/>
    <w:rsid w:val="00E72216"/>
    <w:rsid w:val="00E72CEF"/>
    <w:rsid w:val="00E72FBC"/>
    <w:rsid w:val="00E741E7"/>
    <w:rsid w:val="00E762C9"/>
    <w:rsid w:val="00E80496"/>
    <w:rsid w:val="00E8200B"/>
    <w:rsid w:val="00E82F7B"/>
    <w:rsid w:val="00E83267"/>
    <w:rsid w:val="00E8612B"/>
    <w:rsid w:val="00E86545"/>
    <w:rsid w:val="00E904FA"/>
    <w:rsid w:val="00E9110F"/>
    <w:rsid w:val="00E91DB9"/>
    <w:rsid w:val="00E93909"/>
    <w:rsid w:val="00E95145"/>
    <w:rsid w:val="00E95DB5"/>
    <w:rsid w:val="00E963C2"/>
    <w:rsid w:val="00EA3B85"/>
    <w:rsid w:val="00EA79DA"/>
    <w:rsid w:val="00EB1826"/>
    <w:rsid w:val="00EB560F"/>
    <w:rsid w:val="00EB5A0C"/>
    <w:rsid w:val="00EB784C"/>
    <w:rsid w:val="00EB7AC1"/>
    <w:rsid w:val="00EB7B09"/>
    <w:rsid w:val="00EC1320"/>
    <w:rsid w:val="00EC15DD"/>
    <w:rsid w:val="00EC19EC"/>
    <w:rsid w:val="00EC3F0A"/>
    <w:rsid w:val="00EC4A84"/>
    <w:rsid w:val="00EC6D19"/>
    <w:rsid w:val="00ED4D94"/>
    <w:rsid w:val="00EE30A2"/>
    <w:rsid w:val="00EE3CA4"/>
    <w:rsid w:val="00EE4062"/>
    <w:rsid w:val="00EE582D"/>
    <w:rsid w:val="00EE7AE6"/>
    <w:rsid w:val="00EF19A1"/>
    <w:rsid w:val="00EF44F7"/>
    <w:rsid w:val="00EF628E"/>
    <w:rsid w:val="00F03FBA"/>
    <w:rsid w:val="00F04C0A"/>
    <w:rsid w:val="00F064FD"/>
    <w:rsid w:val="00F0680E"/>
    <w:rsid w:val="00F0780F"/>
    <w:rsid w:val="00F1035F"/>
    <w:rsid w:val="00F1061C"/>
    <w:rsid w:val="00F126AD"/>
    <w:rsid w:val="00F14D70"/>
    <w:rsid w:val="00F23F3C"/>
    <w:rsid w:val="00F279E0"/>
    <w:rsid w:val="00F279F1"/>
    <w:rsid w:val="00F31082"/>
    <w:rsid w:val="00F32D9E"/>
    <w:rsid w:val="00F46844"/>
    <w:rsid w:val="00F477EF"/>
    <w:rsid w:val="00F50DFE"/>
    <w:rsid w:val="00F51D27"/>
    <w:rsid w:val="00F51EE2"/>
    <w:rsid w:val="00F52499"/>
    <w:rsid w:val="00F5258B"/>
    <w:rsid w:val="00F54EEC"/>
    <w:rsid w:val="00F60B67"/>
    <w:rsid w:val="00F61564"/>
    <w:rsid w:val="00F62297"/>
    <w:rsid w:val="00F64F8D"/>
    <w:rsid w:val="00F66191"/>
    <w:rsid w:val="00F70444"/>
    <w:rsid w:val="00F753D1"/>
    <w:rsid w:val="00F81D3F"/>
    <w:rsid w:val="00F82731"/>
    <w:rsid w:val="00F82A0E"/>
    <w:rsid w:val="00F83DF7"/>
    <w:rsid w:val="00F954DF"/>
    <w:rsid w:val="00FA3607"/>
    <w:rsid w:val="00FA4156"/>
    <w:rsid w:val="00FB1124"/>
    <w:rsid w:val="00FC058F"/>
    <w:rsid w:val="00FC1D48"/>
    <w:rsid w:val="00FC24D2"/>
    <w:rsid w:val="00FC78C2"/>
    <w:rsid w:val="00FD57E9"/>
    <w:rsid w:val="00FD697C"/>
    <w:rsid w:val="00FD7D6E"/>
    <w:rsid w:val="00FE040C"/>
    <w:rsid w:val="00FE09F6"/>
    <w:rsid w:val="00FE59FB"/>
    <w:rsid w:val="00FF0D6F"/>
    <w:rsid w:val="00FF33A8"/>
    <w:rsid w:val="00FF4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68"/>
    <w:pPr>
      <w:adjustRightInd w:val="0"/>
      <w:snapToGrid w:val="0"/>
      <w:spacing w:line="250" w:lineRule="atLeast"/>
    </w:pPr>
    <w:rPr>
      <w:rFonts w:ascii="Arial" w:hAnsi="Arial"/>
      <w:szCs w:val="24"/>
    </w:rPr>
  </w:style>
  <w:style w:type="paragraph" w:styleId="Heading1">
    <w:name w:val="heading 1"/>
    <w:basedOn w:val="Normal"/>
    <w:next w:val="Normal"/>
    <w:autoRedefine/>
    <w:qFormat/>
    <w:rsid w:val="008C67BB"/>
    <w:pPr>
      <w:keepNext/>
      <w:keepLines/>
      <w:numPr>
        <w:numId w:val="11"/>
      </w:numPr>
      <w:spacing w:after="120"/>
      <w:outlineLvl w:val="0"/>
    </w:pPr>
    <w:rPr>
      <w:rFonts w:cs="Arial"/>
      <w:b/>
      <w:bCs/>
      <w:snapToGrid w:val="0"/>
      <w:sz w:val="24"/>
      <w:szCs w:val="32"/>
    </w:rPr>
  </w:style>
  <w:style w:type="paragraph" w:styleId="Heading2">
    <w:name w:val="heading 2"/>
    <w:basedOn w:val="Normal"/>
    <w:next w:val="Normal"/>
    <w:qFormat/>
    <w:rsid w:val="008C67BB"/>
    <w:pPr>
      <w:keepNext/>
      <w:keepLines/>
      <w:numPr>
        <w:ilvl w:val="1"/>
        <w:numId w:val="11"/>
      </w:numPr>
      <w:spacing w:after="80"/>
      <w:outlineLvl w:val="1"/>
    </w:pPr>
    <w:rPr>
      <w:rFonts w:cs="Arial"/>
      <w:b/>
      <w:bCs/>
      <w:iCs/>
      <w:sz w:val="22"/>
      <w:szCs w:val="28"/>
    </w:rPr>
  </w:style>
  <w:style w:type="paragraph" w:styleId="Heading3">
    <w:name w:val="heading 3"/>
    <w:basedOn w:val="Normal"/>
    <w:next w:val="Normal"/>
    <w:qFormat/>
    <w:rsid w:val="008C67BB"/>
    <w:pPr>
      <w:keepNext/>
      <w:keepLines/>
      <w:numPr>
        <w:ilvl w:val="2"/>
        <w:numId w:val="11"/>
      </w:numPr>
      <w:spacing w:after="40"/>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EF1"/>
    <w:pPr>
      <w:spacing w:line="300" w:lineRule="atLeast"/>
      <w:ind w:right="142"/>
    </w:pPr>
    <w:rPr>
      <w:rFonts w:ascii="Arial" w:hAnsi="Arial"/>
      <w:sz w:val="16"/>
    </w:rPr>
    <w:tblPr>
      <w:tblBorders>
        <w:top w:val="single" w:sz="4" w:space="0" w:color="auto"/>
        <w:bottom w:val="single" w:sz="4" w:space="0" w:color="auto"/>
        <w:insideH w:val="single" w:sz="4" w:space="0" w:color="auto"/>
      </w:tblBorders>
      <w:tblCellMar>
        <w:left w:w="0" w:type="dxa"/>
        <w:bottom w:w="57" w:type="dxa"/>
        <w:right w:w="0" w:type="dxa"/>
      </w:tblCellMar>
    </w:tblPr>
    <w:tblStylePr w:type="firstRow">
      <w:rPr>
        <w:rFonts w:ascii="Arial" w:hAnsi="Arial"/>
        <w:b/>
        <w:sz w:val="16"/>
      </w:rPr>
      <w:tblPr/>
      <w:tcPr>
        <w:tcBorders>
          <w:top w:val="nil"/>
        </w:tcBorders>
      </w:tcPr>
    </w:tblStylePr>
    <w:tblStylePr w:type="lastRow">
      <w:tblPr/>
      <w:tcPr>
        <w:tcBorders>
          <w:top w:val="nil"/>
        </w:tcBorders>
      </w:tcPr>
    </w:tblStylePr>
  </w:style>
  <w:style w:type="paragraph" w:styleId="Header">
    <w:name w:val="header"/>
    <w:basedOn w:val="Normal"/>
    <w:rsid w:val="009D48A4"/>
  </w:style>
  <w:style w:type="paragraph" w:styleId="Footer">
    <w:name w:val="footer"/>
    <w:basedOn w:val="Normal"/>
    <w:link w:val="FooterChar"/>
    <w:uiPriority w:val="99"/>
    <w:rsid w:val="0001064A"/>
    <w:pPr>
      <w:spacing w:line="240" w:lineRule="auto"/>
    </w:pPr>
    <w:rPr>
      <w:sz w:val="14"/>
    </w:rPr>
  </w:style>
  <w:style w:type="paragraph" w:styleId="TOC1">
    <w:name w:val="toc 1"/>
    <w:basedOn w:val="Normal"/>
    <w:next w:val="Normal"/>
    <w:autoRedefine/>
    <w:uiPriority w:val="39"/>
    <w:rsid w:val="008C67BB"/>
    <w:pPr>
      <w:tabs>
        <w:tab w:val="right" w:leader="dot" w:pos="9344"/>
      </w:tabs>
      <w:spacing w:before="250"/>
    </w:pPr>
    <w:rPr>
      <w:b/>
    </w:rPr>
  </w:style>
  <w:style w:type="paragraph" w:styleId="TOC2">
    <w:name w:val="toc 2"/>
    <w:basedOn w:val="Normal"/>
    <w:next w:val="Normal"/>
    <w:autoRedefine/>
    <w:uiPriority w:val="39"/>
    <w:rsid w:val="005E7E3B"/>
  </w:style>
  <w:style w:type="paragraph" w:styleId="TOC3">
    <w:name w:val="toc 3"/>
    <w:basedOn w:val="Normal"/>
    <w:next w:val="Normal"/>
    <w:autoRedefine/>
    <w:uiPriority w:val="39"/>
    <w:rsid w:val="00DE409C"/>
  </w:style>
  <w:style w:type="character" w:styleId="Hyperlink">
    <w:name w:val="Hyperlink"/>
    <w:basedOn w:val="DefaultParagraphFont"/>
    <w:uiPriority w:val="99"/>
    <w:rsid w:val="00FE040C"/>
    <w:rPr>
      <w:dstrike w:val="0"/>
      <w:color w:val="auto"/>
      <w:u w:val="single"/>
      <w:vertAlign w:val="baseline"/>
      <w:lang w:val="en-GB"/>
    </w:rPr>
  </w:style>
  <w:style w:type="paragraph" w:styleId="BalloonText">
    <w:name w:val="Balloon Text"/>
    <w:basedOn w:val="Normal"/>
    <w:rsid w:val="009D48A4"/>
    <w:pPr>
      <w:keepLines/>
    </w:pPr>
    <w:rPr>
      <w:rFonts w:cs="Tahoma"/>
      <w:sz w:val="14"/>
      <w:szCs w:val="16"/>
    </w:rPr>
  </w:style>
  <w:style w:type="paragraph" w:styleId="Caption">
    <w:name w:val="caption"/>
    <w:basedOn w:val="Normal"/>
    <w:next w:val="Normal"/>
    <w:qFormat/>
    <w:rsid w:val="009D48A4"/>
    <w:pPr>
      <w:keepLines/>
    </w:pPr>
    <w:rPr>
      <w:b/>
      <w:bCs/>
      <w:sz w:val="14"/>
      <w:szCs w:val="20"/>
    </w:rPr>
  </w:style>
  <w:style w:type="character" w:styleId="CommentReference">
    <w:name w:val="annotation reference"/>
    <w:basedOn w:val="DefaultParagraphFont"/>
    <w:uiPriority w:val="99"/>
    <w:semiHidden/>
    <w:unhideWhenUsed/>
    <w:rsid w:val="00863022"/>
    <w:rPr>
      <w:sz w:val="16"/>
      <w:szCs w:val="16"/>
    </w:rPr>
  </w:style>
  <w:style w:type="paragraph" w:styleId="CommentText">
    <w:name w:val="annotation text"/>
    <w:basedOn w:val="Normal"/>
    <w:link w:val="CommentTextChar"/>
    <w:uiPriority w:val="99"/>
    <w:semiHidden/>
    <w:unhideWhenUsed/>
    <w:rsid w:val="00863022"/>
    <w:pPr>
      <w:spacing w:line="240" w:lineRule="auto"/>
    </w:pPr>
    <w:rPr>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basedOn w:val="DefaultParagraphFont"/>
    <w:rsid w:val="00DE409C"/>
    <w:rPr>
      <w:vertAlign w:val="superscript"/>
      <w:lang w:val="en-GB"/>
    </w:rPr>
  </w:style>
  <w:style w:type="paragraph" w:styleId="EndnoteText">
    <w:name w:val="endnote text"/>
    <w:basedOn w:val="Normal"/>
    <w:rsid w:val="009D48A4"/>
    <w:rPr>
      <w:sz w:val="14"/>
      <w:szCs w:val="20"/>
    </w:rPr>
  </w:style>
  <w:style w:type="character" w:styleId="FootnoteReference">
    <w:name w:val="footnote reference"/>
    <w:basedOn w:val="DefaultParagraphFont"/>
    <w:rsid w:val="00DE409C"/>
    <w:rPr>
      <w:vertAlign w:val="superscript"/>
      <w:lang w:val="en-GB"/>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486142"/>
    <w:rPr>
      <w:rFonts w:ascii="Arial" w:hAnsi="Arial" w:cs="Courier New"/>
      <w:sz w:val="22"/>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040FD6"/>
    <w:rPr>
      <w:b/>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basedOn w:val="DefaultParagraphFont"/>
    <w:qFormat/>
    <w:rsid w:val="00F62297"/>
    <w:rPr>
      <w:rFonts w:ascii="Verdana" w:hAnsi="Verdana"/>
      <w:b/>
      <w:bCs/>
      <w:lang w:val="en-GB"/>
    </w:rPr>
  </w:style>
  <w:style w:type="character" w:customStyle="1" w:styleId="Description">
    <w:name w:val="Description"/>
    <w:basedOn w:val="DefaultParagraphFont"/>
    <w:rsid w:val="00486142"/>
    <w:rPr>
      <w:rFonts w:ascii="Arial" w:hAnsi="Arial"/>
      <w:sz w:val="14"/>
      <w:lang w:val="en-GB"/>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60">
    <w:name w:val="Topic060"/>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basedOn w:val="DefaultParagraphFont"/>
    <w:qFormat/>
    <w:rsid w:val="009D48A4"/>
    <w:rPr>
      <w:b/>
      <w:iCs/>
      <w:lang w:val="en-GB"/>
    </w:rPr>
  </w:style>
  <w:style w:type="character" w:styleId="FollowedHyperlink">
    <w:name w:val="FollowedHyperlink"/>
    <w:basedOn w:val="DefaultParagraphFont"/>
    <w:rsid w:val="000A67FE"/>
    <w:rPr>
      <w:dstrike w:val="0"/>
      <w:u w:val="none"/>
      <w:vertAlign w:val="baseline"/>
      <w:lang w:val="en-GB"/>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B82979"/>
    <w:pPr>
      <w:numPr>
        <w:numId w:val="40"/>
      </w:numPr>
      <w:spacing w:after="120"/>
    </w:pPr>
  </w:style>
  <w:style w:type="paragraph" w:customStyle="1" w:styleId="ListWithSymbols">
    <w:name w:val="ListWithSymbols"/>
    <w:basedOn w:val="Normal"/>
    <w:rsid w:val="0011572E"/>
    <w:pPr>
      <w:numPr>
        <w:numId w:val="14"/>
      </w:numPr>
      <w:spacing w:after="120"/>
    </w:pPr>
  </w:style>
  <w:style w:type="paragraph" w:customStyle="1" w:styleId="ListWithLetters">
    <w:name w:val="ListWithLetters"/>
    <w:basedOn w:val="Normal"/>
    <w:rsid w:val="00D02C8B"/>
    <w:pPr>
      <w:numPr>
        <w:numId w:val="16"/>
      </w:numPr>
      <w:spacing w:after="120"/>
    </w:pPr>
  </w:style>
  <w:style w:type="paragraph" w:customStyle="1" w:styleId="DocumentTitle">
    <w:name w:val="DocumentTitle"/>
    <w:basedOn w:val="Normal"/>
    <w:rsid w:val="00817D6D"/>
    <w:pPr>
      <w:spacing w:line="240" w:lineRule="auto"/>
    </w:pPr>
    <w:rPr>
      <w:b/>
      <w:sz w:val="26"/>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basedOn w:val="DefaultParagraphFont"/>
    <w:rsid w:val="00730FCB"/>
    <w:rPr>
      <w:iCs/>
      <w:lang w:val="en-GB"/>
    </w:rPr>
  </w:style>
  <w:style w:type="character" w:styleId="HTMLCode">
    <w:name w:val="HTML Code"/>
    <w:basedOn w:val="DefaultParagraphFont"/>
    <w:rsid w:val="00730FCB"/>
    <w:rPr>
      <w:rFonts w:ascii="Verdana" w:hAnsi="Verdana" w:cs="Courier New"/>
      <w:sz w:val="22"/>
      <w:szCs w:val="20"/>
      <w:lang w:val="en-GB"/>
    </w:rPr>
  </w:style>
  <w:style w:type="character" w:styleId="HTMLDefinition">
    <w:name w:val="HTML Definition"/>
    <w:basedOn w:val="DefaultParagraphFont"/>
    <w:rsid w:val="00730FCB"/>
    <w:rPr>
      <w:iCs/>
      <w:lang w:val="en-GB"/>
    </w:rPr>
  </w:style>
  <w:style w:type="character" w:styleId="HTMLKeyboard">
    <w:name w:val="HTML Keyboard"/>
    <w:basedOn w:val="DefaultParagraphFont"/>
    <w:rsid w:val="00730FCB"/>
    <w:rPr>
      <w:rFonts w:ascii="Verdana" w:hAnsi="Verdana" w:cs="Courier New"/>
      <w:sz w:val="22"/>
      <w:szCs w:val="20"/>
      <w:lang w:val="en-GB"/>
    </w:rPr>
  </w:style>
  <w:style w:type="paragraph" w:styleId="HTMLPreformatted">
    <w:name w:val="HTML Preformatted"/>
    <w:basedOn w:val="Normal"/>
    <w:rsid w:val="00730FCB"/>
    <w:rPr>
      <w:rFonts w:cs="Courier New"/>
      <w:szCs w:val="20"/>
    </w:rPr>
  </w:style>
  <w:style w:type="character" w:styleId="HTMLSample">
    <w:name w:val="HTML Sample"/>
    <w:basedOn w:val="DefaultParagraphFont"/>
    <w:rsid w:val="00730FCB"/>
    <w:rPr>
      <w:rFonts w:ascii="Verdana" w:hAnsi="Verdana" w:cs="Courier New"/>
      <w:sz w:val="22"/>
      <w:lang w:val="en-GB"/>
    </w:rPr>
  </w:style>
  <w:style w:type="character" w:styleId="HTMLTypewriter">
    <w:name w:val="HTML Typewriter"/>
    <w:basedOn w:val="DefaultParagraphFont"/>
    <w:rsid w:val="00730FCB"/>
    <w:rPr>
      <w:rFonts w:ascii="Verdana" w:hAnsi="Verdana" w:cs="Courier New"/>
      <w:sz w:val="20"/>
      <w:szCs w:val="20"/>
      <w:lang w:val="en-GB"/>
    </w:rPr>
  </w:style>
  <w:style w:type="character" w:styleId="HTMLVariable">
    <w:name w:val="HTML Variable"/>
    <w:basedOn w:val="DefaultParagraphFont"/>
    <w:rsid w:val="00730FCB"/>
    <w:rPr>
      <w:iCs/>
      <w:lang w:val="en-GB"/>
    </w:rPr>
  </w:style>
  <w:style w:type="character" w:styleId="LineNumber">
    <w:name w:val="line number"/>
    <w:basedOn w:val="DefaultParagraphFont"/>
    <w:rsid w:val="00730FCB"/>
    <w:rPr>
      <w:lang w:val="en-GB"/>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basedOn w:val="DefaultParagraphFont"/>
    <w:rsid w:val="00A02515"/>
    <w:rPr>
      <w:lang w:val="en-GB"/>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772299"/>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B0709A"/>
  </w:style>
  <w:style w:type="paragraph" w:customStyle="1" w:styleId="NormalKeepTogether">
    <w:name w:val="NormalKeepTogether"/>
    <w:basedOn w:val="Normal"/>
    <w:rsid w:val="003A293A"/>
    <w:pPr>
      <w:keepNext/>
      <w:keepLines/>
    </w:pPr>
  </w:style>
  <w:style w:type="paragraph" w:customStyle="1" w:styleId="PositionWithValue">
    <w:name w:val="PositionWithValue"/>
    <w:basedOn w:val="Normal"/>
    <w:rsid w:val="003A293A"/>
    <w:pPr>
      <w:tabs>
        <w:tab w:val="left" w:pos="7655"/>
        <w:tab w:val="decimal" w:pos="8959"/>
      </w:tabs>
      <w:ind w:right="2835"/>
    </w:pPr>
  </w:style>
  <w:style w:type="paragraph" w:customStyle="1" w:styleId="SignatureLines">
    <w:name w:val="SignatureLines"/>
    <w:basedOn w:val="Normal"/>
    <w:next w:val="SignatureText"/>
    <w:rsid w:val="003A293A"/>
    <w:pPr>
      <w:keepNext/>
      <w:keepLines/>
      <w:tabs>
        <w:tab w:val="left" w:leader="underscore" w:pos="3119"/>
        <w:tab w:val="left" w:pos="3969"/>
        <w:tab w:val="right" w:leader="underscore" w:pos="7088"/>
      </w:tabs>
    </w:pPr>
    <w:rPr>
      <w:sz w:val="8"/>
    </w:rPr>
  </w:style>
  <w:style w:type="paragraph" w:customStyle="1" w:styleId="SignatureText">
    <w:name w:val="SignatureText"/>
    <w:basedOn w:val="Normal"/>
    <w:rsid w:val="003A293A"/>
    <w:pPr>
      <w:keepNext/>
      <w:keepLines/>
      <w:tabs>
        <w:tab w:val="left" w:pos="3969"/>
      </w:tabs>
    </w:pPr>
    <w:rPr>
      <w:kern w:val="10"/>
      <w:position w:val="10"/>
      <w:sz w:val="17"/>
    </w:rPr>
  </w:style>
  <w:style w:type="paragraph" w:customStyle="1" w:styleId="Topic060Line">
    <w:name w:val="Topic060Line"/>
    <w:basedOn w:val="Normal"/>
    <w:rsid w:val="00467057"/>
    <w:pPr>
      <w:tabs>
        <w:tab w:val="right" w:leader="underscore" w:pos="9356"/>
      </w:tabs>
      <w:ind w:left="425" w:hanging="425"/>
    </w:pPr>
  </w:style>
  <w:style w:type="paragraph" w:customStyle="1" w:styleId="Topic300Line">
    <w:name w:val="Topic300Line"/>
    <w:basedOn w:val="Normal"/>
    <w:rsid w:val="00467057"/>
    <w:pPr>
      <w:tabs>
        <w:tab w:val="right" w:leader="underscore" w:pos="9356"/>
      </w:tabs>
      <w:ind w:left="1701" w:hanging="1701"/>
    </w:pPr>
  </w:style>
  <w:style w:type="paragraph" w:customStyle="1" w:styleId="Topic600Line">
    <w:name w:val="Topic600Line"/>
    <w:basedOn w:val="Normal"/>
    <w:rsid w:val="00467057"/>
    <w:pPr>
      <w:tabs>
        <w:tab w:val="right" w:leader="underscore" w:pos="9356"/>
      </w:tabs>
      <w:ind w:left="3402" w:hanging="3402"/>
    </w:pPr>
  </w:style>
  <w:style w:type="paragraph" w:customStyle="1" w:styleId="Topic900Line">
    <w:name w:val="Topic900Line"/>
    <w:basedOn w:val="Normal"/>
    <w:rsid w:val="00467057"/>
    <w:pPr>
      <w:tabs>
        <w:tab w:val="right" w:leader="underscore" w:pos="9356"/>
      </w:tabs>
      <w:ind w:left="5103" w:hanging="5103"/>
    </w:pPr>
  </w:style>
  <w:style w:type="character" w:customStyle="1" w:styleId="Italic">
    <w:name w:val="Italic"/>
    <w:basedOn w:val="DefaultParagraphFont"/>
    <w:rsid w:val="004140F0"/>
    <w:rPr>
      <w:i/>
      <w:lang w:val="en-GB"/>
    </w:rPr>
  </w:style>
  <w:style w:type="paragraph" w:customStyle="1" w:styleId="AddressText">
    <w:name w:val="AddressText"/>
    <w:basedOn w:val="Normal"/>
    <w:rsid w:val="00D77DC3"/>
    <w:pPr>
      <w:spacing w:line="180" w:lineRule="atLeast"/>
    </w:pPr>
    <w:rPr>
      <w:sz w:val="14"/>
    </w:rPr>
  </w:style>
  <w:style w:type="paragraph" w:customStyle="1" w:styleId="AddressTitle">
    <w:name w:val="AddressTitle"/>
    <w:basedOn w:val="AddressText"/>
    <w:next w:val="AddressText"/>
    <w:rsid w:val="00D77DC3"/>
    <w:rPr>
      <w:b/>
    </w:rPr>
  </w:style>
  <w:style w:type="paragraph" w:customStyle="1" w:styleId="UnterschriftFunktion">
    <w:name w:val="Unterschrift Funktion"/>
    <w:basedOn w:val="Signature"/>
    <w:qFormat/>
    <w:rsid w:val="004D6C6E"/>
    <w:rPr>
      <w:sz w:val="14"/>
    </w:rPr>
  </w:style>
  <w:style w:type="paragraph" w:customStyle="1" w:styleId="FooterLogo">
    <w:name w:val="Footer Logo"/>
    <w:basedOn w:val="Footer"/>
    <w:qFormat/>
    <w:rsid w:val="004D6C6E"/>
    <w:pPr>
      <w:jc w:val="right"/>
    </w:pPr>
    <w:rPr>
      <w:sz w:val="8"/>
    </w:rPr>
  </w:style>
  <w:style w:type="paragraph" w:customStyle="1" w:styleId="SubTitleLarge">
    <w:name w:val="SubTitleLarge"/>
    <w:basedOn w:val="Normal"/>
    <w:next w:val="Normal"/>
    <w:qFormat/>
    <w:rsid w:val="004E5B37"/>
    <w:pPr>
      <w:keepLines/>
      <w:spacing w:line="440" w:lineRule="atLeast"/>
    </w:pPr>
    <w:rPr>
      <w:sz w:val="40"/>
    </w:rPr>
  </w:style>
  <w:style w:type="paragraph" w:customStyle="1" w:styleId="MainTitleLarge">
    <w:name w:val="MainTitleLarge"/>
    <w:basedOn w:val="Normal"/>
    <w:next w:val="Normal"/>
    <w:qFormat/>
    <w:rsid w:val="004E5B37"/>
    <w:pPr>
      <w:keepLines/>
      <w:spacing w:line="520" w:lineRule="atLeast"/>
    </w:pPr>
    <w:rPr>
      <w:sz w:val="48"/>
    </w:rPr>
  </w:style>
  <w:style w:type="paragraph" w:customStyle="1" w:styleId="SubTitleMedium">
    <w:name w:val="SubTitleMedium"/>
    <w:basedOn w:val="Normal"/>
    <w:next w:val="Normal"/>
    <w:qFormat/>
    <w:rsid w:val="004E5B37"/>
    <w:pPr>
      <w:keepLines/>
      <w:spacing w:line="360" w:lineRule="atLeast"/>
    </w:pPr>
    <w:rPr>
      <w:sz w:val="32"/>
    </w:rPr>
  </w:style>
  <w:style w:type="paragraph" w:customStyle="1" w:styleId="SubTitleSmall">
    <w:name w:val="SubTitleSmall"/>
    <w:basedOn w:val="Normal"/>
    <w:next w:val="Normal"/>
    <w:qFormat/>
    <w:rsid w:val="006730CF"/>
    <w:pPr>
      <w:keepLines/>
      <w:spacing w:line="300" w:lineRule="atLeast"/>
    </w:pPr>
    <w:rPr>
      <w:sz w:val="24"/>
    </w:rPr>
  </w:style>
  <w:style w:type="paragraph" w:customStyle="1" w:styleId="MainTitleMedium">
    <w:name w:val="MainTitleMedium"/>
    <w:basedOn w:val="Normal"/>
    <w:next w:val="Normal"/>
    <w:qFormat/>
    <w:rsid w:val="006730CF"/>
    <w:pPr>
      <w:keepLines/>
      <w:spacing w:line="440" w:lineRule="atLeast"/>
    </w:pPr>
    <w:rPr>
      <w:sz w:val="40"/>
    </w:rPr>
  </w:style>
  <w:style w:type="paragraph" w:customStyle="1" w:styleId="MainTitleSmall">
    <w:name w:val="MainTitleSmall"/>
    <w:basedOn w:val="Normal"/>
    <w:next w:val="Normal"/>
    <w:qFormat/>
    <w:rsid w:val="006730CF"/>
    <w:pPr>
      <w:keepLines/>
      <w:spacing w:line="360" w:lineRule="atLeast"/>
    </w:pPr>
    <w:rPr>
      <w:sz w:val="32"/>
    </w:rPr>
  </w:style>
  <w:style w:type="paragraph" w:customStyle="1" w:styleId="Additionalinformation">
    <w:name w:val="Additional information"/>
    <w:basedOn w:val="Normal"/>
    <w:next w:val="Normal"/>
    <w:qFormat/>
    <w:rsid w:val="006730CF"/>
    <w:pPr>
      <w:keepLines/>
    </w:pPr>
  </w:style>
  <w:style w:type="paragraph" w:styleId="TOCHeading">
    <w:name w:val="TOC Heading"/>
    <w:basedOn w:val="Heading1"/>
    <w:next w:val="Normal"/>
    <w:uiPriority w:val="39"/>
    <w:unhideWhenUsed/>
    <w:qFormat/>
    <w:rsid w:val="006730CF"/>
    <w:pPr>
      <w:numPr>
        <w:numId w:val="0"/>
      </w:numPr>
      <w:spacing w:line="300" w:lineRule="atLeast"/>
      <w:outlineLvl w:val="9"/>
    </w:pPr>
    <w:rPr>
      <w:rFonts w:cs="Times New Roman"/>
      <w:snapToGrid/>
      <w:kern w:val="32"/>
    </w:rPr>
  </w:style>
  <w:style w:type="table" w:styleId="Table3Deffects1">
    <w:name w:val="Table 3D effects 1"/>
    <w:basedOn w:val="TableNormal"/>
    <w:rsid w:val="006526B0"/>
    <w:pPr>
      <w:adjustRightInd w:val="0"/>
      <w:snapToGrid w:val="0"/>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5">
    <w:name w:val="Table Grid 5"/>
    <w:basedOn w:val="TableNormal"/>
    <w:rsid w:val="006526B0"/>
    <w:pPr>
      <w:adjustRightInd w:val="0"/>
      <w:snapToGrid w:val="0"/>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usszeileCardsCombi">
    <w:name w:val="FusszeileCardsCombi"/>
    <w:basedOn w:val="Footer"/>
    <w:qFormat/>
    <w:rsid w:val="00185924"/>
    <w:rPr>
      <w:color w:val="FFFFFF"/>
      <w:sz w:val="12"/>
    </w:rPr>
  </w:style>
  <w:style w:type="paragraph" w:customStyle="1" w:styleId="ReferenceLabel">
    <w:name w:val="ReferenceLabel"/>
    <w:basedOn w:val="Normal"/>
    <w:qFormat/>
    <w:rsid w:val="00703327"/>
    <w:rPr>
      <w:sz w:val="14"/>
    </w:rPr>
  </w:style>
  <w:style w:type="paragraph" w:customStyle="1" w:styleId="ReferenceText">
    <w:name w:val="ReferenceText"/>
    <w:basedOn w:val="Normal"/>
    <w:qFormat/>
    <w:rsid w:val="00703327"/>
  </w:style>
  <w:style w:type="paragraph" w:customStyle="1" w:styleId="DocumentInformationLabel">
    <w:name w:val="DocumentInformationLabel"/>
    <w:basedOn w:val="Normal"/>
    <w:qFormat/>
    <w:rsid w:val="00D31246"/>
    <w:rPr>
      <w:position w:val="5"/>
      <w:sz w:val="14"/>
    </w:rPr>
  </w:style>
  <w:style w:type="paragraph" w:customStyle="1" w:styleId="DocumentInformationText">
    <w:name w:val="DocumentInformationText"/>
    <w:basedOn w:val="Normal"/>
    <w:qFormat/>
    <w:rsid w:val="00D31246"/>
  </w:style>
  <w:style w:type="paragraph" w:customStyle="1" w:styleId="AddressSeparator">
    <w:name w:val="AddressSeparator"/>
    <w:basedOn w:val="AddressText"/>
    <w:next w:val="AddressText"/>
    <w:qFormat/>
    <w:rsid w:val="00A349B3"/>
    <w:pPr>
      <w:spacing w:line="120" w:lineRule="exact"/>
    </w:pPr>
    <w:rPr>
      <w:noProof/>
      <w:sz w:val="10"/>
    </w:rPr>
  </w:style>
  <w:style w:type="paragraph" w:customStyle="1" w:styleId="DocumentInformationTitle">
    <w:name w:val="DocumentInformationTitle"/>
    <w:basedOn w:val="DocumentInformationText"/>
    <w:next w:val="DocumentInformationText"/>
    <w:qFormat/>
    <w:rsid w:val="0085729D"/>
    <w:rPr>
      <w:b/>
    </w:rPr>
  </w:style>
  <w:style w:type="numbering" w:customStyle="1" w:styleId="Formatvorlage1">
    <w:name w:val="Formatvorlage1"/>
    <w:uiPriority w:val="99"/>
    <w:rsid w:val="00B54049"/>
    <w:pPr>
      <w:numPr>
        <w:numId w:val="33"/>
      </w:numPr>
    </w:pPr>
  </w:style>
  <w:style w:type="numbering" w:customStyle="1" w:styleId="Formatvorlage2">
    <w:name w:val="Formatvorlage2"/>
    <w:uiPriority w:val="99"/>
    <w:rsid w:val="00990222"/>
    <w:pPr>
      <w:numPr>
        <w:numId w:val="35"/>
      </w:numPr>
    </w:pPr>
  </w:style>
  <w:style w:type="paragraph" w:styleId="ListParagraph">
    <w:name w:val="List Paragraph"/>
    <w:basedOn w:val="Normal"/>
    <w:uiPriority w:val="34"/>
    <w:qFormat/>
    <w:rsid w:val="008B5FDC"/>
    <w:pPr>
      <w:ind w:left="720"/>
      <w:contextualSpacing/>
    </w:pPr>
  </w:style>
  <w:style w:type="paragraph" w:customStyle="1" w:styleId="vdCtext">
    <w:name w:val="vdC text"/>
    <w:basedOn w:val="Normal"/>
    <w:rsid w:val="00FE09F6"/>
    <w:pPr>
      <w:tabs>
        <w:tab w:val="left" w:pos="6946"/>
      </w:tabs>
      <w:adjustRightInd/>
      <w:snapToGrid/>
      <w:spacing w:after="120" w:line="240" w:lineRule="auto"/>
      <w:jc w:val="both"/>
    </w:pPr>
    <w:rPr>
      <w:rFonts w:ascii="Helvetica 55 Roman" w:hAnsi="Helvetica 55 Roman"/>
      <w:color w:val="000000"/>
      <w:sz w:val="18"/>
      <w:szCs w:val="20"/>
    </w:rPr>
  </w:style>
  <w:style w:type="paragraph" w:customStyle="1" w:styleId="vdCTitel">
    <w:name w:val="vdC Titel"/>
    <w:basedOn w:val="vdCtext"/>
    <w:next w:val="vdCtext"/>
    <w:rsid w:val="00FE09F6"/>
    <w:pPr>
      <w:widowControl w:val="0"/>
      <w:tabs>
        <w:tab w:val="clear" w:pos="6946"/>
      </w:tabs>
      <w:spacing w:before="300" w:after="0" w:line="360" w:lineRule="atLeast"/>
      <w:jc w:val="left"/>
    </w:pPr>
    <w:rPr>
      <w:rFonts w:ascii="Times" w:hAnsi="Times"/>
      <w:b/>
      <w:sz w:val="24"/>
    </w:rPr>
  </w:style>
  <w:style w:type="paragraph" w:customStyle="1" w:styleId="mdrev">
    <w:name w:val="md rev"/>
    <w:basedOn w:val="Normal"/>
    <w:rsid w:val="00A9328D"/>
    <w:pPr>
      <w:widowControl w:val="0"/>
      <w:adjustRightInd/>
      <w:snapToGrid/>
      <w:spacing w:line="360" w:lineRule="atLeast"/>
    </w:pPr>
    <w:rPr>
      <w:rFonts w:ascii="Times" w:hAnsi="Times"/>
      <w:i/>
      <w:color w:val="0000FF"/>
      <w:sz w:val="24"/>
      <w:szCs w:val="20"/>
    </w:rPr>
  </w:style>
  <w:style w:type="paragraph" w:customStyle="1" w:styleId="vdCrev">
    <w:name w:val="vdC rev"/>
    <w:basedOn w:val="vdCtext"/>
    <w:rsid w:val="00A9328D"/>
    <w:pPr>
      <w:widowControl w:val="0"/>
      <w:tabs>
        <w:tab w:val="clear" w:pos="6946"/>
      </w:tabs>
      <w:spacing w:after="0" w:line="360" w:lineRule="atLeast"/>
      <w:jc w:val="left"/>
    </w:pPr>
    <w:rPr>
      <w:rFonts w:ascii="Times" w:hAnsi="Times"/>
      <w:sz w:val="24"/>
    </w:rPr>
  </w:style>
  <w:style w:type="character" w:customStyle="1" w:styleId="FooterChar">
    <w:name w:val="Footer Char"/>
    <w:basedOn w:val="DefaultParagraphFont"/>
    <w:link w:val="Footer"/>
    <w:uiPriority w:val="99"/>
    <w:rsid w:val="00D2171D"/>
    <w:rPr>
      <w:rFonts w:ascii="Arial" w:hAnsi="Arial"/>
      <w:sz w:val="14"/>
      <w:szCs w:val="24"/>
    </w:rPr>
  </w:style>
  <w:style w:type="character" w:customStyle="1" w:styleId="CommentTextChar">
    <w:name w:val="Comment Text Char"/>
    <w:basedOn w:val="DefaultParagraphFont"/>
    <w:link w:val="CommentText"/>
    <w:uiPriority w:val="99"/>
    <w:semiHidden/>
    <w:rsid w:val="001F1065"/>
    <w:rPr>
      <w:rFonts w:ascii="Arial" w:hAnsi="Arial"/>
    </w:rPr>
  </w:style>
  <w:style w:type="paragraph" w:styleId="Revision">
    <w:name w:val="Revision"/>
    <w:hidden/>
    <w:uiPriority w:val="99"/>
    <w:semiHidden/>
    <w:rsid w:val="00DC662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68"/>
    <w:pPr>
      <w:adjustRightInd w:val="0"/>
      <w:snapToGrid w:val="0"/>
      <w:spacing w:line="250" w:lineRule="atLeast"/>
    </w:pPr>
    <w:rPr>
      <w:rFonts w:ascii="Arial" w:hAnsi="Arial"/>
      <w:szCs w:val="24"/>
    </w:rPr>
  </w:style>
  <w:style w:type="paragraph" w:styleId="Heading1">
    <w:name w:val="heading 1"/>
    <w:basedOn w:val="Normal"/>
    <w:next w:val="Normal"/>
    <w:autoRedefine/>
    <w:qFormat/>
    <w:rsid w:val="008C67BB"/>
    <w:pPr>
      <w:keepNext/>
      <w:keepLines/>
      <w:numPr>
        <w:numId w:val="11"/>
      </w:numPr>
      <w:spacing w:after="120"/>
      <w:outlineLvl w:val="0"/>
    </w:pPr>
    <w:rPr>
      <w:rFonts w:cs="Arial"/>
      <w:b/>
      <w:bCs/>
      <w:snapToGrid w:val="0"/>
      <w:sz w:val="24"/>
      <w:szCs w:val="32"/>
    </w:rPr>
  </w:style>
  <w:style w:type="paragraph" w:styleId="Heading2">
    <w:name w:val="heading 2"/>
    <w:basedOn w:val="Normal"/>
    <w:next w:val="Normal"/>
    <w:qFormat/>
    <w:rsid w:val="008C67BB"/>
    <w:pPr>
      <w:keepNext/>
      <w:keepLines/>
      <w:numPr>
        <w:ilvl w:val="1"/>
        <w:numId w:val="11"/>
      </w:numPr>
      <w:spacing w:after="80"/>
      <w:outlineLvl w:val="1"/>
    </w:pPr>
    <w:rPr>
      <w:rFonts w:cs="Arial"/>
      <w:b/>
      <w:bCs/>
      <w:iCs/>
      <w:sz w:val="22"/>
      <w:szCs w:val="28"/>
    </w:rPr>
  </w:style>
  <w:style w:type="paragraph" w:styleId="Heading3">
    <w:name w:val="heading 3"/>
    <w:basedOn w:val="Normal"/>
    <w:next w:val="Normal"/>
    <w:qFormat/>
    <w:rsid w:val="008C67BB"/>
    <w:pPr>
      <w:keepNext/>
      <w:keepLines/>
      <w:numPr>
        <w:ilvl w:val="2"/>
        <w:numId w:val="11"/>
      </w:numPr>
      <w:spacing w:after="40"/>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EF1"/>
    <w:pPr>
      <w:spacing w:line="300" w:lineRule="atLeast"/>
      <w:ind w:right="142"/>
    </w:pPr>
    <w:rPr>
      <w:rFonts w:ascii="Arial" w:hAnsi="Arial"/>
      <w:sz w:val="16"/>
    </w:rPr>
    <w:tblPr>
      <w:tblBorders>
        <w:top w:val="single" w:sz="4" w:space="0" w:color="auto"/>
        <w:bottom w:val="single" w:sz="4" w:space="0" w:color="auto"/>
        <w:insideH w:val="single" w:sz="4" w:space="0" w:color="auto"/>
      </w:tblBorders>
      <w:tblCellMar>
        <w:left w:w="0" w:type="dxa"/>
        <w:bottom w:w="57" w:type="dxa"/>
        <w:right w:w="0" w:type="dxa"/>
      </w:tblCellMar>
    </w:tblPr>
    <w:tblStylePr w:type="firstRow">
      <w:rPr>
        <w:rFonts w:ascii="Arial" w:hAnsi="Arial"/>
        <w:b/>
        <w:sz w:val="16"/>
      </w:rPr>
      <w:tblPr/>
      <w:tcPr>
        <w:tcBorders>
          <w:top w:val="nil"/>
        </w:tcBorders>
      </w:tcPr>
    </w:tblStylePr>
    <w:tblStylePr w:type="lastRow">
      <w:tblPr/>
      <w:tcPr>
        <w:tcBorders>
          <w:top w:val="nil"/>
        </w:tcBorders>
      </w:tcPr>
    </w:tblStylePr>
  </w:style>
  <w:style w:type="paragraph" w:styleId="Header">
    <w:name w:val="header"/>
    <w:basedOn w:val="Normal"/>
    <w:rsid w:val="009D48A4"/>
  </w:style>
  <w:style w:type="paragraph" w:styleId="Footer">
    <w:name w:val="footer"/>
    <w:basedOn w:val="Normal"/>
    <w:link w:val="FooterChar"/>
    <w:uiPriority w:val="99"/>
    <w:rsid w:val="0001064A"/>
    <w:pPr>
      <w:spacing w:line="240" w:lineRule="auto"/>
    </w:pPr>
    <w:rPr>
      <w:sz w:val="14"/>
    </w:rPr>
  </w:style>
  <w:style w:type="paragraph" w:styleId="TOC1">
    <w:name w:val="toc 1"/>
    <w:basedOn w:val="Normal"/>
    <w:next w:val="Normal"/>
    <w:autoRedefine/>
    <w:uiPriority w:val="39"/>
    <w:rsid w:val="008C67BB"/>
    <w:pPr>
      <w:tabs>
        <w:tab w:val="right" w:leader="dot" w:pos="9344"/>
      </w:tabs>
      <w:spacing w:before="250"/>
    </w:pPr>
    <w:rPr>
      <w:b/>
    </w:rPr>
  </w:style>
  <w:style w:type="paragraph" w:styleId="TOC2">
    <w:name w:val="toc 2"/>
    <w:basedOn w:val="Normal"/>
    <w:next w:val="Normal"/>
    <w:autoRedefine/>
    <w:uiPriority w:val="39"/>
    <w:rsid w:val="005E7E3B"/>
  </w:style>
  <w:style w:type="paragraph" w:styleId="TOC3">
    <w:name w:val="toc 3"/>
    <w:basedOn w:val="Normal"/>
    <w:next w:val="Normal"/>
    <w:autoRedefine/>
    <w:uiPriority w:val="39"/>
    <w:rsid w:val="00DE409C"/>
  </w:style>
  <w:style w:type="character" w:styleId="Hyperlink">
    <w:name w:val="Hyperlink"/>
    <w:basedOn w:val="DefaultParagraphFont"/>
    <w:uiPriority w:val="99"/>
    <w:rsid w:val="00FE040C"/>
    <w:rPr>
      <w:dstrike w:val="0"/>
      <w:color w:val="auto"/>
      <w:u w:val="single"/>
      <w:vertAlign w:val="baseline"/>
      <w:lang w:val="en-GB"/>
    </w:rPr>
  </w:style>
  <w:style w:type="paragraph" w:styleId="BalloonText">
    <w:name w:val="Balloon Text"/>
    <w:basedOn w:val="Normal"/>
    <w:rsid w:val="009D48A4"/>
    <w:pPr>
      <w:keepLines/>
    </w:pPr>
    <w:rPr>
      <w:rFonts w:cs="Tahoma"/>
      <w:sz w:val="14"/>
      <w:szCs w:val="16"/>
    </w:rPr>
  </w:style>
  <w:style w:type="paragraph" w:styleId="Caption">
    <w:name w:val="caption"/>
    <w:basedOn w:val="Normal"/>
    <w:next w:val="Normal"/>
    <w:qFormat/>
    <w:rsid w:val="009D48A4"/>
    <w:pPr>
      <w:keepLines/>
    </w:pPr>
    <w:rPr>
      <w:b/>
      <w:bCs/>
      <w:sz w:val="14"/>
      <w:szCs w:val="20"/>
    </w:rPr>
  </w:style>
  <w:style w:type="character" w:styleId="CommentReference">
    <w:name w:val="annotation reference"/>
    <w:basedOn w:val="DefaultParagraphFont"/>
    <w:uiPriority w:val="99"/>
    <w:semiHidden/>
    <w:unhideWhenUsed/>
    <w:rsid w:val="00863022"/>
    <w:rPr>
      <w:sz w:val="16"/>
      <w:szCs w:val="16"/>
    </w:rPr>
  </w:style>
  <w:style w:type="paragraph" w:styleId="CommentText">
    <w:name w:val="annotation text"/>
    <w:basedOn w:val="Normal"/>
    <w:link w:val="CommentTextChar"/>
    <w:uiPriority w:val="99"/>
    <w:semiHidden/>
    <w:unhideWhenUsed/>
    <w:rsid w:val="00863022"/>
    <w:pPr>
      <w:spacing w:line="240" w:lineRule="auto"/>
    </w:pPr>
    <w:rPr>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basedOn w:val="DefaultParagraphFont"/>
    <w:rsid w:val="00DE409C"/>
    <w:rPr>
      <w:vertAlign w:val="superscript"/>
      <w:lang w:val="en-GB"/>
    </w:rPr>
  </w:style>
  <w:style w:type="paragraph" w:styleId="EndnoteText">
    <w:name w:val="endnote text"/>
    <w:basedOn w:val="Normal"/>
    <w:rsid w:val="009D48A4"/>
    <w:rPr>
      <w:sz w:val="14"/>
      <w:szCs w:val="20"/>
    </w:rPr>
  </w:style>
  <w:style w:type="character" w:styleId="FootnoteReference">
    <w:name w:val="footnote reference"/>
    <w:basedOn w:val="DefaultParagraphFont"/>
    <w:rsid w:val="00DE409C"/>
    <w:rPr>
      <w:vertAlign w:val="superscript"/>
      <w:lang w:val="en-GB"/>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486142"/>
    <w:rPr>
      <w:rFonts w:ascii="Arial" w:hAnsi="Arial" w:cs="Courier New"/>
      <w:sz w:val="22"/>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040FD6"/>
    <w:rPr>
      <w:b/>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basedOn w:val="DefaultParagraphFont"/>
    <w:qFormat/>
    <w:rsid w:val="00F62297"/>
    <w:rPr>
      <w:rFonts w:ascii="Verdana" w:hAnsi="Verdana"/>
      <w:b/>
      <w:bCs/>
      <w:lang w:val="en-GB"/>
    </w:rPr>
  </w:style>
  <w:style w:type="character" w:customStyle="1" w:styleId="Description">
    <w:name w:val="Description"/>
    <w:basedOn w:val="DefaultParagraphFont"/>
    <w:rsid w:val="00486142"/>
    <w:rPr>
      <w:rFonts w:ascii="Arial" w:hAnsi="Arial"/>
      <w:sz w:val="14"/>
      <w:lang w:val="en-GB"/>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60">
    <w:name w:val="Topic060"/>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basedOn w:val="DefaultParagraphFont"/>
    <w:qFormat/>
    <w:rsid w:val="009D48A4"/>
    <w:rPr>
      <w:b/>
      <w:iCs/>
      <w:lang w:val="en-GB"/>
    </w:rPr>
  </w:style>
  <w:style w:type="character" w:styleId="FollowedHyperlink">
    <w:name w:val="FollowedHyperlink"/>
    <w:basedOn w:val="DefaultParagraphFont"/>
    <w:rsid w:val="000A67FE"/>
    <w:rPr>
      <w:dstrike w:val="0"/>
      <w:u w:val="none"/>
      <w:vertAlign w:val="baseline"/>
      <w:lang w:val="en-GB"/>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B82979"/>
    <w:pPr>
      <w:numPr>
        <w:numId w:val="40"/>
      </w:numPr>
      <w:spacing w:after="120"/>
    </w:pPr>
  </w:style>
  <w:style w:type="paragraph" w:customStyle="1" w:styleId="ListWithSymbols">
    <w:name w:val="ListWithSymbols"/>
    <w:basedOn w:val="Normal"/>
    <w:rsid w:val="0011572E"/>
    <w:pPr>
      <w:numPr>
        <w:numId w:val="14"/>
      </w:numPr>
      <w:spacing w:after="120"/>
    </w:pPr>
  </w:style>
  <w:style w:type="paragraph" w:customStyle="1" w:styleId="ListWithLetters">
    <w:name w:val="ListWithLetters"/>
    <w:basedOn w:val="Normal"/>
    <w:rsid w:val="00D02C8B"/>
    <w:pPr>
      <w:numPr>
        <w:numId w:val="16"/>
      </w:numPr>
      <w:spacing w:after="120"/>
    </w:pPr>
  </w:style>
  <w:style w:type="paragraph" w:customStyle="1" w:styleId="DocumentTitle">
    <w:name w:val="DocumentTitle"/>
    <w:basedOn w:val="Normal"/>
    <w:rsid w:val="00817D6D"/>
    <w:pPr>
      <w:spacing w:line="240" w:lineRule="auto"/>
    </w:pPr>
    <w:rPr>
      <w:b/>
      <w:sz w:val="26"/>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basedOn w:val="DefaultParagraphFont"/>
    <w:rsid w:val="00730FCB"/>
    <w:rPr>
      <w:iCs/>
      <w:lang w:val="en-GB"/>
    </w:rPr>
  </w:style>
  <w:style w:type="character" w:styleId="HTMLCode">
    <w:name w:val="HTML Code"/>
    <w:basedOn w:val="DefaultParagraphFont"/>
    <w:rsid w:val="00730FCB"/>
    <w:rPr>
      <w:rFonts w:ascii="Verdana" w:hAnsi="Verdana" w:cs="Courier New"/>
      <w:sz w:val="22"/>
      <w:szCs w:val="20"/>
      <w:lang w:val="en-GB"/>
    </w:rPr>
  </w:style>
  <w:style w:type="character" w:styleId="HTMLDefinition">
    <w:name w:val="HTML Definition"/>
    <w:basedOn w:val="DefaultParagraphFont"/>
    <w:rsid w:val="00730FCB"/>
    <w:rPr>
      <w:iCs/>
      <w:lang w:val="en-GB"/>
    </w:rPr>
  </w:style>
  <w:style w:type="character" w:styleId="HTMLKeyboard">
    <w:name w:val="HTML Keyboard"/>
    <w:basedOn w:val="DefaultParagraphFont"/>
    <w:rsid w:val="00730FCB"/>
    <w:rPr>
      <w:rFonts w:ascii="Verdana" w:hAnsi="Verdana" w:cs="Courier New"/>
      <w:sz w:val="22"/>
      <w:szCs w:val="20"/>
      <w:lang w:val="en-GB"/>
    </w:rPr>
  </w:style>
  <w:style w:type="paragraph" w:styleId="HTMLPreformatted">
    <w:name w:val="HTML Preformatted"/>
    <w:basedOn w:val="Normal"/>
    <w:rsid w:val="00730FCB"/>
    <w:rPr>
      <w:rFonts w:cs="Courier New"/>
      <w:szCs w:val="20"/>
    </w:rPr>
  </w:style>
  <w:style w:type="character" w:styleId="HTMLSample">
    <w:name w:val="HTML Sample"/>
    <w:basedOn w:val="DefaultParagraphFont"/>
    <w:rsid w:val="00730FCB"/>
    <w:rPr>
      <w:rFonts w:ascii="Verdana" w:hAnsi="Verdana" w:cs="Courier New"/>
      <w:sz w:val="22"/>
      <w:lang w:val="en-GB"/>
    </w:rPr>
  </w:style>
  <w:style w:type="character" w:styleId="HTMLTypewriter">
    <w:name w:val="HTML Typewriter"/>
    <w:basedOn w:val="DefaultParagraphFont"/>
    <w:rsid w:val="00730FCB"/>
    <w:rPr>
      <w:rFonts w:ascii="Verdana" w:hAnsi="Verdana" w:cs="Courier New"/>
      <w:sz w:val="20"/>
      <w:szCs w:val="20"/>
      <w:lang w:val="en-GB"/>
    </w:rPr>
  </w:style>
  <w:style w:type="character" w:styleId="HTMLVariable">
    <w:name w:val="HTML Variable"/>
    <w:basedOn w:val="DefaultParagraphFont"/>
    <w:rsid w:val="00730FCB"/>
    <w:rPr>
      <w:iCs/>
      <w:lang w:val="en-GB"/>
    </w:rPr>
  </w:style>
  <w:style w:type="character" w:styleId="LineNumber">
    <w:name w:val="line number"/>
    <w:basedOn w:val="DefaultParagraphFont"/>
    <w:rsid w:val="00730FCB"/>
    <w:rPr>
      <w:lang w:val="en-GB"/>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basedOn w:val="DefaultParagraphFont"/>
    <w:rsid w:val="00A02515"/>
    <w:rPr>
      <w:lang w:val="en-GB"/>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772299"/>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B0709A"/>
  </w:style>
  <w:style w:type="paragraph" w:customStyle="1" w:styleId="NormalKeepTogether">
    <w:name w:val="NormalKeepTogether"/>
    <w:basedOn w:val="Normal"/>
    <w:rsid w:val="003A293A"/>
    <w:pPr>
      <w:keepNext/>
      <w:keepLines/>
    </w:pPr>
  </w:style>
  <w:style w:type="paragraph" w:customStyle="1" w:styleId="PositionWithValue">
    <w:name w:val="PositionWithValue"/>
    <w:basedOn w:val="Normal"/>
    <w:rsid w:val="003A293A"/>
    <w:pPr>
      <w:tabs>
        <w:tab w:val="left" w:pos="7655"/>
        <w:tab w:val="decimal" w:pos="8959"/>
      </w:tabs>
      <w:ind w:right="2835"/>
    </w:pPr>
  </w:style>
  <w:style w:type="paragraph" w:customStyle="1" w:styleId="SignatureLines">
    <w:name w:val="SignatureLines"/>
    <w:basedOn w:val="Normal"/>
    <w:next w:val="SignatureText"/>
    <w:rsid w:val="003A293A"/>
    <w:pPr>
      <w:keepNext/>
      <w:keepLines/>
      <w:tabs>
        <w:tab w:val="left" w:leader="underscore" w:pos="3119"/>
        <w:tab w:val="left" w:pos="3969"/>
        <w:tab w:val="right" w:leader="underscore" w:pos="7088"/>
      </w:tabs>
    </w:pPr>
    <w:rPr>
      <w:sz w:val="8"/>
    </w:rPr>
  </w:style>
  <w:style w:type="paragraph" w:customStyle="1" w:styleId="SignatureText">
    <w:name w:val="SignatureText"/>
    <w:basedOn w:val="Normal"/>
    <w:rsid w:val="003A293A"/>
    <w:pPr>
      <w:keepNext/>
      <w:keepLines/>
      <w:tabs>
        <w:tab w:val="left" w:pos="3969"/>
      </w:tabs>
    </w:pPr>
    <w:rPr>
      <w:kern w:val="10"/>
      <w:position w:val="10"/>
      <w:sz w:val="17"/>
    </w:rPr>
  </w:style>
  <w:style w:type="paragraph" w:customStyle="1" w:styleId="Topic060Line">
    <w:name w:val="Topic060Line"/>
    <w:basedOn w:val="Normal"/>
    <w:rsid w:val="00467057"/>
    <w:pPr>
      <w:tabs>
        <w:tab w:val="right" w:leader="underscore" w:pos="9356"/>
      </w:tabs>
      <w:ind w:left="425" w:hanging="425"/>
    </w:pPr>
  </w:style>
  <w:style w:type="paragraph" w:customStyle="1" w:styleId="Topic300Line">
    <w:name w:val="Topic300Line"/>
    <w:basedOn w:val="Normal"/>
    <w:rsid w:val="00467057"/>
    <w:pPr>
      <w:tabs>
        <w:tab w:val="right" w:leader="underscore" w:pos="9356"/>
      </w:tabs>
      <w:ind w:left="1701" w:hanging="1701"/>
    </w:pPr>
  </w:style>
  <w:style w:type="paragraph" w:customStyle="1" w:styleId="Topic600Line">
    <w:name w:val="Topic600Line"/>
    <w:basedOn w:val="Normal"/>
    <w:rsid w:val="00467057"/>
    <w:pPr>
      <w:tabs>
        <w:tab w:val="right" w:leader="underscore" w:pos="9356"/>
      </w:tabs>
      <w:ind w:left="3402" w:hanging="3402"/>
    </w:pPr>
  </w:style>
  <w:style w:type="paragraph" w:customStyle="1" w:styleId="Topic900Line">
    <w:name w:val="Topic900Line"/>
    <w:basedOn w:val="Normal"/>
    <w:rsid w:val="00467057"/>
    <w:pPr>
      <w:tabs>
        <w:tab w:val="right" w:leader="underscore" w:pos="9356"/>
      </w:tabs>
      <w:ind w:left="5103" w:hanging="5103"/>
    </w:pPr>
  </w:style>
  <w:style w:type="character" w:customStyle="1" w:styleId="Italic">
    <w:name w:val="Italic"/>
    <w:basedOn w:val="DefaultParagraphFont"/>
    <w:rsid w:val="004140F0"/>
    <w:rPr>
      <w:i/>
      <w:lang w:val="en-GB"/>
    </w:rPr>
  </w:style>
  <w:style w:type="paragraph" w:customStyle="1" w:styleId="AddressText">
    <w:name w:val="AddressText"/>
    <w:basedOn w:val="Normal"/>
    <w:rsid w:val="00D77DC3"/>
    <w:pPr>
      <w:spacing w:line="180" w:lineRule="atLeast"/>
    </w:pPr>
    <w:rPr>
      <w:sz w:val="14"/>
    </w:rPr>
  </w:style>
  <w:style w:type="paragraph" w:customStyle="1" w:styleId="AddressTitle">
    <w:name w:val="AddressTitle"/>
    <w:basedOn w:val="AddressText"/>
    <w:next w:val="AddressText"/>
    <w:rsid w:val="00D77DC3"/>
    <w:rPr>
      <w:b/>
    </w:rPr>
  </w:style>
  <w:style w:type="paragraph" w:customStyle="1" w:styleId="UnterschriftFunktion">
    <w:name w:val="Unterschrift Funktion"/>
    <w:basedOn w:val="Signature"/>
    <w:qFormat/>
    <w:rsid w:val="004D6C6E"/>
    <w:rPr>
      <w:sz w:val="14"/>
    </w:rPr>
  </w:style>
  <w:style w:type="paragraph" w:customStyle="1" w:styleId="FooterLogo">
    <w:name w:val="Footer Logo"/>
    <w:basedOn w:val="Footer"/>
    <w:qFormat/>
    <w:rsid w:val="004D6C6E"/>
    <w:pPr>
      <w:jc w:val="right"/>
    </w:pPr>
    <w:rPr>
      <w:sz w:val="8"/>
    </w:rPr>
  </w:style>
  <w:style w:type="paragraph" w:customStyle="1" w:styleId="SubTitleLarge">
    <w:name w:val="SubTitleLarge"/>
    <w:basedOn w:val="Normal"/>
    <w:next w:val="Normal"/>
    <w:qFormat/>
    <w:rsid w:val="004E5B37"/>
    <w:pPr>
      <w:keepLines/>
      <w:spacing w:line="440" w:lineRule="atLeast"/>
    </w:pPr>
    <w:rPr>
      <w:sz w:val="40"/>
    </w:rPr>
  </w:style>
  <w:style w:type="paragraph" w:customStyle="1" w:styleId="MainTitleLarge">
    <w:name w:val="MainTitleLarge"/>
    <w:basedOn w:val="Normal"/>
    <w:next w:val="Normal"/>
    <w:qFormat/>
    <w:rsid w:val="004E5B37"/>
    <w:pPr>
      <w:keepLines/>
      <w:spacing w:line="520" w:lineRule="atLeast"/>
    </w:pPr>
    <w:rPr>
      <w:sz w:val="48"/>
    </w:rPr>
  </w:style>
  <w:style w:type="paragraph" w:customStyle="1" w:styleId="SubTitleMedium">
    <w:name w:val="SubTitleMedium"/>
    <w:basedOn w:val="Normal"/>
    <w:next w:val="Normal"/>
    <w:qFormat/>
    <w:rsid w:val="004E5B37"/>
    <w:pPr>
      <w:keepLines/>
      <w:spacing w:line="360" w:lineRule="atLeast"/>
    </w:pPr>
    <w:rPr>
      <w:sz w:val="32"/>
    </w:rPr>
  </w:style>
  <w:style w:type="paragraph" w:customStyle="1" w:styleId="SubTitleSmall">
    <w:name w:val="SubTitleSmall"/>
    <w:basedOn w:val="Normal"/>
    <w:next w:val="Normal"/>
    <w:qFormat/>
    <w:rsid w:val="006730CF"/>
    <w:pPr>
      <w:keepLines/>
      <w:spacing w:line="300" w:lineRule="atLeast"/>
    </w:pPr>
    <w:rPr>
      <w:sz w:val="24"/>
    </w:rPr>
  </w:style>
  <w:style w:type="paragraph" w:customStyle="1" w:styleId="MainTitleMedium">
    <w:name w:val="MainTitleMedium"/>
    <w:basedOn w:val="Normal"/>
    <w:next w:val="Normal"/>
    <w:qFormat/>
    <w:rsid w:val="006730CF"/>
    <w:pPr>
      <w:keepLines/>
      <w:spacing w:line="440" w:lineRule="atLeast"/>
    </w:pPr>
    <w:rPr>
      <w:sz w:val="40"/>
    </w:rPr>
  </w:style>
  <w:style w:type="paragraph" w:customStyle="1" w:styleId="MainTitleSmall">
    <w:name w:val="MainTitleSmall"/>
    <w:basedOn w:val="Normal"/>
    <w:next w:val="Normal"/>
    <w:qFormat/>
    <w:rsid w:val="006730CF"/>
    <w:pPr>
      <w:keepLines/>
      <w:spacing w:line="360" w:lineRule="atLeast"/>
    </w:pPr>
    <w:rPr>
      <w:sz w:val="32"/>
    </w:rPr>
  </w:style>
  <w:style w:type="paragraph" w:customStyle="1" w:styleId="Additionalinformation">
    <w:name w:val="Additional information"/>
    <w:basedOn w:val="Normal"/>
    <w:next w:val="Normal"/>
    <w:qFormat/>
    <w:rsid w:val="006730CF"/>
    <w:pPr>
      <w:keepLines/>
    </w:pPr>
  </w:style>
  <w:style w:type="paragraph" w:styleId="TOCHeading">
    <w:name w:val="TOC Heading"/>
    <w:basedOn w:val="Heading1"/>
    <w:next w:val="Normal"/>
    <w:uiPriority w:val="39"/>
    <w:unhideWhenUsed/>
    <w:qFormat/>
    <w:rsid w:val="006730CF"/>
    <w:pPr>
      <w:numPr>
        <w:numId w:val="0"/>
      </w:numPr>
      <w:spacing w:line="300" w:lineRule="atLeast"/>
      <w:outlineLvl w:val="9"/>
    </w:pPr>
    <w:rPr>
      <w:rFonts w:cs="Times New Roman"/>
      <w:snapToGrid/>
      <w:kern w:val="32"/>
    </w:rPr>
  </w:style>
  <w:style w:type="table" w:styleId="Table3Deffects1">
    <w:name w:val="Table 3D effects 1"/>
    <w:basedOn w:val="TableNormal"/>
    <w:rsid w:val="006526B0"/>
    <w:pPr>
      <w:adjustRightInd w:val="0"/>
      <w:snapToGrid w:val="0"/>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5">
    <w:name w:val="Table Grid 5"/>
    <w:basedOn w:val="TableNormal"/>
    <w:rsid w:val="006526B0"/>
    <w:pPr>
      <w:adjustRightInd w:val="0"/>
      <w:snapToGrid w:val="0"/>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usszeileCardsCombi">
    <w:name w:val="FusszeileCardsCombi"/>
    <w:basedOn w:val="Footer"/>
    <w:qFormat/>
    <w:rsid w:val="00185924"/>
    <w:rPr>
      <w:color w:val="FFFFFF"/>
      <w:sz w:val="12"/>
    </w:rPr>
  </w:style>
  <w:style w:type="paragraph" w:customStyle="1" w:styleId="ReferenceLabel">
    <w:name w:val="ReferenceLabel"/>
    <w:basedOn w:val="Normal"/>
    <w:qFormat/>
    <w:rsid w:val="00703327"/>
    <w:rPr>
      <w:sz w:val="14"/>
    </w:rPr>
  </w:style>
  <w:style w:type="paragraph" w:customStyle="1" w:styleId="ReferenceText">
    <w:name w:val="ReferenceText"/>
    <w:basedOn w:val="Normal"/>
    <w:qFormat/>
    <w:rsid w:val="00703327"/>
  </w:style>
  <w:style w:type="paragraph" w:customStyle="1" w:styleId="DocumentInformationLabel">
    <w:name w:val="DocumentInformationLabel"/>
    <w:basedOn w:val="Normal"/>
    <w:qFormat/>
    <w:rsid w:val="00D31246"/>
    <w:rPr>
      <w:position w:val="5"/>
      <w:sz w:val="14"/>
    </w:rPr>
  </w:style>
  <w:style w:type="paragraph" w:customStyle="1" w:styleId="DocumentInformationText">
    <w:name w:val="DocumentInformationText"/>
    <w:basedOn w:val="Normal"/>
    <w:qFormat/>
    <w:rsid w:val="00D31246"/>
  </w:style>
  <w:style w:type="paragraph" w:customStyle="1" w:styleId="AddressSeparator">
    <w:name w:val="AddressSeparator"/>
    <w:basedOn w:val="AddressText"/>
    <w:next w:val="AddressText"/>
    <w:qFormat/>
    <w:rsid w:val="00A349B3"/>
    <w:pPr>
      <w:spacing w:line="120" w:lineRule="exact"/>
    </w:pPr>
    <w:rPr>
      <w:noProof/>
      <w:sz w:val="10"/>
    </w:rPr>
  </w:style>
  <w:style w:type="paragraph" w:customStyle="1" w:styleId="DocumentInformationTitle">
    <w:name w:val="DocumentInformationTitle"/>
    <w:basedOn w:val="DocumentInformationText"/>
    <w:next w:val="DocumentInformationText"/>
    <w:qFormat/>
    <w:rsid w:val="0085729D"/>
    <w:rPr>
      <w:b/>
    </w:rPr>
  </w:style>
  <w:style w:type="numbering" w:customStyle="1" w:styleId="Formatvorlage1">
    <w:name w:val="Formatvorlage1"/>
    <w:uiPriority w:val="99"/>
    <w:rsid w:val="00B54049"/>
    <w:pPr>
      <w:numPr>
        <w:numId w:val="33"/>
      </w:numPr>
    </w:pPr>
  </w:style>
  <w:style w:type="numbering" w:customStyle="1" w:styleId="Formatvorlage2">
    <w:name w:val="Formatvorlage2"/>
    <w:uiPriority w:val="99"/>
    <w:rsid w:val="00990222"/>
    <w:pPr>
      <w:numPr>
        <w:numId w:val="35"/>
      </w:numPr>
    </w:pPr>
  </w:style>
  <w:style w:type="paragraph" w:styleId="ListParagraph">
    <w:name w:val="List Paragraph"/>
    <w:basedOn w:val="Normal"/>
    <w:uiPriority w:val="34"/>
    <w:qFormat/>
    <w:rsid w:val="008B5FDC"/>
    <w:pPr>
      <w:ind w:left="720"/>
      <w:contextualSpacing/>
    </w:pPr>
  </w:style>
  <w:style w:type="paragraph" w:customStyle="1" w:styleId="vdCtext">
    <w:name w:val="vdC text"/>
    <w:basedOn w:val="Normal"/>
    <w:rsid w:val="00FE09F6"/>
    <w:pPr>
      <w:tabs>
        <w:tab w:val="left" w:pos="6946"/>
      </w:tabs>
      <w:adjustRightInd/>
      <w:snapToGrid/>
      <w:spacing w:after="120" w:line="240" w:lineRule="auto"/>
      <w:jc w:val="both"/>
    </w:pPr>
    <w:rPr>
      <w:rFonts w:ascii="Helvetica 55 Roman" w:hAnsi="Helvetica 55 Roman"/>
      <w:color w:val="000000"/>
      <w:sz w:val="18"/>
      <w:szCs w:val="20"/>
    </w:rPr>
  </w:style>
  <w:style w:type="paragraph" w:customStyle="1" w:styleId="vdCTitel">
    <w:name w:val="vdC Titel"/>
    <w:basedOn w:val="vdCtext"/>
    <w:next w:val="vdCtext"/>
    <w:rsid w:val="00FE09F6"/>
    <w:pPr>
      <w:widowControl w:val="0"/>
      <w:tabs>
        <w:tab w:val="clear" w:pos="6946"/>
      </w:tabs>
      <w:spacing w:before="300" w:after="0" w:line="360" w:lineRule="atLeast"/>
      <w:jc w:val="left"/>
    </w:pPr>
    <w:rPr>
      <w:rFonts w:ascii="Times" w:hAnsi="Times"/>
      <w:b/>
      <w:sz w:val="24"/>
    </w:rPr>
  </w:style>
  <w:style w:type="paragraph" w:customStyle="1" w:styleId="mdrev">
    <w:name w:val="md rev"/>
    <w:basedOn w:val="Normal"/>
    <w:rsid w:val="00A9328D"/>
    <w:pPr>
      <w:widowControl w:val="0"/>
      <w:adjustRightInd/>
      <w:snapToGrid/>
      <w:spacing w:line="360" w:lineRule="atLeast"/>
    </w:pPr>
    <w:rPr>
      <w:rFonts w:ascii="Times" w:hAnsi="Times"/>
      <w:i/>
      <w:color w:val="0000FF"/>
      <w:sz w:val="24"/>
      <w:szCs w:val="20"/>
    </w:rPr>
  </w:style>
  <w:style w:type="paragraph" w:customStyle="1" w:styleId="vdCrev">
    <w:name w:val="vdC rev"/>
    <w:basedOn w:val="vdCtext"/>
    <w:rsid w:val="00A9328D"/>
    <w:pPr>
      <w:widowControl w:val="0"/>
      <w:tabs>
        <w:tab w:val="clear" w:pos="6946"/>
      </w:tabs>
      <w:spacing w:after="0" w:line="360" w:lineRule="atLeast"/>
      <w:jc w:val="left"/>
    </w:pPr>
    <w:rPr>
      <w:rFonts w:ascii="Times" w:hAnsi="Times"/>
      <w:sz w:val="24"/>
    </w:rPr>
  </w:style>
  <w:style w:type="character" w:customStyle="1" w:styleId="FooterChar">
    <w:name w:val="Footer Char"/>
    <w:basedOn w:val="DefaultParagraphFont"/>
    <w:link w:val="Footer"/>
    <w:uiPriority w:val="99"/>
    <w:rsid w:val="00D2171D"/>
    <w:rPr>
      <w:rFonts w:ascii="Arial" w:hAnsi="Arial"/>
      <w:sz w:val="14"/>
      <w:szCs w:val="24"/>
    </w:rPr>
  </w:style>
  <w:style w:type="character" w:customStyle="1" w:styleId="CommentTextChar">
    <w:name w:val="Comment Text Char"/>
    <w:basedOn w:val="DefaultParagraphFont"/>
    <w:link w:val="CommentText"/>
    <w:uiPriority w:val="99"/>
    <w:semiHidden/>
    <w:rsid w:val="001F1065"/>
    <w:rPr>
      <w:rFonts w:ascii="Arial" w:hAnsi="Arial"/>
    </w:rPr>
  </w:style>
  <w:style w:type="paragraph" w:styleId="Revision">
    <w:name w:val="Revision"/>
    <w:hidden/>
    <w:uiPriority w:val="99"/>
    <w:semiHidden/>
    <w:rsid w:val="00DC662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1185250265">
      <w:bodyDiv w:val="1"/>
      <w:marLeft w:val="0"/>
      <w:marRight w:val="0"/>
      <w:marTop w:val="0"/>
      <w:marBottom w:val="0"/>
      <w:divBdr>
        <w:top w:val="none" w:sz="0" w:space="0" w:color="auto"/>
        <w:left w:val="none" w:sz="0" w:space="0" w:color="auto"/>
        <w:bottom w:val="none" w:sz="0" w:space="0" w:color="auto"/>
        <w:right w:val="none" w:sz="0" w:space="0" w:color="auto"/>
      </w:divBdr>
    </w:div>
    <w:div w:id="1307125790">
      <w:bodyDiv w:val="1"/>
      <w:marLeft w:val="0"/>
      <w:marRight w:val="0"/>
      <w:marTop w:val="0"/>
      <w:marBottom w:val="0"/>
      <w:divBdr>
        <w:top w:val="none" w:sz="0" w:space="0" w:color="auto"/>
        <w:left w:val="none" w:sz="0" w:space="0" w:color="auto"/>
        <w:bottom w:val="none" w:sz="0" w:space="0" w:color="auto"/>
        <w:right w:val="none" w:sz="0" w:space="0" w:color="auto"/>
      </w:divBdr>
    </w:div>
    <w:div w:id="18727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ix-exchange-regulation.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MasterProperties">eNp7v3u/jW9icUlqUUBRfkFqUUllcGpJsYK+HQCb2Qqj</officeatwork>
</file>

<file path=customXml/item2.xml><?xml version="1.0" encoding="utf-8"?>
<officeatwork xmlns="http://schemas.officeatwork.com/Document">eNp7v3u/jUt+cmlual6Jgr4dAD19BnI=</officeatwork>
</file>

<file path=customXml/item3.xml><?xml version="1.0" encoding="utf-8"?>
<officeatwork xmlns="http://schemas.officeatwork.com/Formulas">eNp7v3u/jVt+UW5pTmKxgr4dAD33Bnw=</officeatwork>
</file>

<file path=customXml/itemProps1.xml><?xml version="1.0" encoding="utf-8"?>
<ds:datastoreItem xmlns:ds="http://schemas.openxmlformats.org/officeDocument/2006/customXml" ds:itemID="{37D6EF4C-B870-47F8-9E93-33467D71F47B}">
  <ds:schemaRefs>
    <ds:schemaRef ds:uri="http://schemas.officeatwork.com/MasterProperties"/>
  </ds:schemaRefs>
</ds:datastoreItem>
</file>

<file path=customXml/itemProps2.xml><?xml version="1.0" encoding="utf-8"?>
<ds:datastoreItem xmlns:ds="http://schemas.openxmlformats.org/officeDocument/2006/customXml" ds:itemID="{7C69D78B-8527-4352-8E5F-397029DB1241}">
  <ds:schemaRefs>
    <ds:schemaRef ds:uri="http://schemas.officeatwork.com/Document"/>
  </ds:schemaRefs>
</ds:datastoreItem>
</file>

<file path=customXml/itemProps3.xml><?xml version="1.0" encoding="utf-8"?>
<ds:datastoreItem xmlns:ds="http://schemas.openxmlformats.org/officeDocument/2006/customXml" ds:itemID="{49F28A45-F8A4-420E-90E0-2FFBFA1B82E9}">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6277</Characters>
  <Application>Microsoft Office Word</Application>
  <DocSecurity>0</DocSecurity>
  <Lines>209</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2016-04-19T15:30:00Z</dcterms:created>
  <dcterms:modified xsi:type="dcterms:W3CDTF">2016-04-19T15:33:00Z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_x000d_
Listing Rules (LR) / _x000b_Directive on Ad hoc Publicity (DAH)_x000d_
</vt:lpwstr>
  </property>
  <property fmtid="{D5CDD505-2E9C-101B-9397-08002B2CF9AE}" pid="3" name="DocumentType">
    <vt:lpwstr/>
  </property>
  <property fmtid="{D5CDD505-2E9C-101B-9397-08002B2CF9AE}" pid="4" name="Organisation">
    <vt:lpwstr>SIX Swiss Exchange AG</vt:lpwstr>
  </property>
  <property fmtid="{D5CDD505-2E9C-101B-9397-08002B2CF9AE}" pid="5" name="Organisation.Department">
    <vt:lpwstr/>
  </property>
  <property fmtid="{D5CDD505-2E9C-101B-9397-08002B2CF9AE}" pid="6" name="Organisation.City">
    <vt:lpwstr>Zürich</vt:lpwstr>
  </property>
  <property fmtid="{D5CDD505-2E9C-101B-9397-08002B2CF9AE}" pid="7" name="Organisation.Footer1">
    <vt:lpwstr/>
  </property>
  <property fmtid="{D5CDD505-2E9C-101B-9397-08002B2CF9AE}" pid="8" name="Organisation.Footer2">
    <vt:lpwstr/>
  </property>
  <property fmtid="{D5CDD505-2E9C-101B-9397-08002B2CF9AE}" pid="9" name="Organisation.Footer3">
    <vt:lpwstr/>
  </property>
  <property fmtid="{D5CDD505-2E9C-101B-9397-08002B2CF9AE}" pid="10" name="Organisation.Footer4">
    <vt:lpwstr/>
  </property>
  <property fmtid="{D5CDD505-2E9C-101B-9397-08002B2CF9AE}" pid="11" name="Organisation.Payment1">
    <vt:lpwstr/>
  </property>
  <property fmtid="{D5CDD505-2E9C-101B-9397-08002B2CF9AE}" pid="12" name="Organisation.Payment2">
    <vt:lpwstr/>
  </property>
  <property fmtid="{D5CDD505-2E9C-101B-9397-08002B2CF9AE}" pid="13" name="Organisation.Payment3">
    <vt:lpwstr/>
  </property>
  <property fmtid="{D5CDD505-2E9C-101B-9397-08002B2CF9AE}" pid="14" name="Organisation.Payment4">
    <vt:lpwstr/>
  </property>
  <property fmtid="{D5CDD505-2E9C-101B-9397-08002B2CF9AE}" pid="15" name="Organisation.Internet">
    <vt:lpwstr>www.six-exchange-regulation.com</vt:lpwstr>
  </property>
  <property fmtid="{D5CDD505-2E9C-101B-9397-08002B2CF9AE}" pid="16" name="Organisation.Organisation">
    <vt:lpwstr>SIX Swiss Exchange AG</vt:lpwstr>
  </property>
  <property fmtid="{D5CDD505-2E9C-101B-9397-08002B2CF9AE}" pid="17" name="Organisation.CardsCombiColor">
    <vt:lpwstr/>
  </property>
</Properties>
</file>